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C349D" w14:textId="4378A5E4" w:rsidR="00414AF5" w:rsidRDefault="00414AF5" w:rsidP="00050D88">
      <w:pPr>
        <w:jc w:val="center"/>
        <w:rPr>
          <w:b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68103FC" wp14:editId="1E829119">
            <wp:extent cx="1256865" cy="1276350"/>
            <wp:effectExtent l="0" t="0" r="635" b="0"/>
            <wp:docPr id="1" name="Рисунок 1122566690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269026" cy="128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261D4" w14:textId="1205288D" w:rsidR="00414AF5" w:rsidRDefault="00414AF5" w:rsidP="00414AF5">
      <w:pPr>
        <w:jc w:val="center"/>
        <w:rPr>
          <w:b/>
          <w:kern w:val="0"/>
          <w:sz w:val="24"/>
          <w:szCs w:val="24"/>
        </w:rPr>
      </w:pPr>
      <w:r w:rsidRPr="00414AF5">
        <w:rPr>
          <w:b/>
          <w:kern w:val="0"/>
          <w:sz w:val="24"/>
          <w:szCs w:val="24"/>
        </w:rPr>
        <w:t>КАЛУЖСКИЙ ГОСУДАРСТВЕННЫЙ УНИВЕРСИТЕТ ИМ. К.Э. ЦИОЛКОВСКОГО</w:t>
      </w:r>
    </w:p>
    <w:p w14:paraId="6AF1731A" w14:textId="6F237092" w:rsidR="00414AF5" w:rsidRDefault="00414AF5" w:rsidP="00414AF5">
      <w:pPr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Институт естествознания</w:t>
      </w:r>
    </w:p>
    <w:p w14:paraId="5C92C52D" w14:textId="7A0F1AA1" w:rsidR="00414AF5" w:rsidRPr="00414AF5" w:rsidRDefault="007444F7" w:rsidP="00414AF5">
      <w:pPr>
        <w:jc w:val="center"/>
        <w:rPr>
          <w:b/>
          <w:kern w:val="0"/>
          <w:sz w:val="24"/>
          <w:szCs w:val="24"/>
        </w:rPr>
      </w:pPr>
      <w:r w:rsidRPr="00414AF5">
        <w:rPr>
          <w:b/>
          <w:noProof/>
          <w:kern w:val="0"/>
          <w:sz w:val="24"/>
          <w:szCs w:val="24"/>
        </w:rPr>
        <w:drawing>
          <wp:inline distT="0" distB="0" distL="0" distR="0" wp14:anchorId="307D8D39" wp14:editId="5B9F8B90">
            <wp:extent cx="647700" cy="59203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306" cy="59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5F821" w14:textId="6D10B72F" w:rsidR="001C4CD9" w:rsidRDefault="00414AF5" w:rsidP="00414AF5">
      <w:pPr>
        <w:jc w:val="center"/>
        <w:rPr>
          <w:b/>
          <w:kern w:val="0"/>
          <w:sz w:val="24"/>
          <w:szCs w:val="24"/>
        </w:rPr>
      </w:pPr>
      <w:r w:rsidRPr="00414AF5">
        <w:rPr>
          <w:b/>
          <w:kern w:val="0"/>
          <w:sz w:val="24"/>
          <w:szCs w:val="24"/>
        </w:rPr>
        <w:t>РОССИЙСКАЯ АКАДЕМИЯ ЕСТЕСТВЕННЫХ НАУК</w:t>
      </w:r>
    </w:p>
    <w:p w14:paraId="41DA0C0B" w14:textId="650CEC05" w:rsidR="00414AF5" w:rsidRPr="008304F2" w:rsidRDefault="00414AF5" w:rsidP="00414AF5">
      <w:pPr>
        <w:jc w:val="center"/>
        <w:rPr>
          <w:bCs w:val="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BC7567B" wp14:editId="694D7E47">
            <wp:extent cx="1300480" cy="1300480"/>
            <wp:effectExtent l="0" t="0" r="0" b="0"/>
            <wp:docPr id="3" name="Рисунок 1" descr="Изображение выглядит как текст, Человеческое лицо, эмблема, круг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470350" name="Рисунок 1" descr="Изображение выглядит как текст, Человеческое лицо, эмблема, круг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8560A" w14:textId="77777777" w:rsidR="007444F7" w:rsidRDefault="007444F7" w:rsidP="00050D88">
      <w:pPr>
        <w:jc w:val="center"/>
        <w:rPr>
          <w:b/>
          <w:i/>
          <w:kern w:val="0"/>
          <w:sz w:val="24"/>
          <w:szCs w:val="24"/>
        </w:rPr>
      </w:pPr>
    </w:p>
    <w:p w14:paraId="6F3C063A" w14:textId="740CA7C3" w:rsidR="007444F7" w:rsidRPr="007444F7" w:rsidRDefault="007444F7" w:rsidP="007444F7">
      <w:pPr>
        <w:jc w:val="center"/>
        <w:rPr>
          <w:b/>
          <w:i/>
          <w:kern w:val="0"/>
          <w:sz w:val="24"/>
          <w:szCs w:val="24"/>
        </w:rPr>
      </w:pPr>
      <w:r>
        <w:rPr>
          <w:b/>
          <w:i/>
          <w:kern w:val="0"/>
          <w:sz w:val="24"/>
          <w:szCs w:val="24"/>
          <w:lang w:val="en-US"/>
        </w:rPr>
        <w:t>I</w:t>
      </w:r>
      <w:r w:rsidRPr="007444F7">
        <w:rPr>
          <w:b/>
          <w:i/>
          <w:kern w:val="0"/>
          <w:sz w:val="24"/>
          <w:szCs w:val="24"/>
        </w:rPr>
        <w:t xml:space="preserve">I ВСЕРОССИЙСКАЯ </w:t>
      </w:r>
    </w:p>
    <w:p w14:paraId="6CC7CCEA" w14:textId="77777777" w:rsidR="007444F7" w:rsidRPr="007444F7" w:rsidRDefault="007444F7" w:rsidP="007444F7">
      <w:pPr>
        <w:jc w:val="center"/>
        <w:rPr>
          <w:b/>
          <w:i/>
          <w:kern w:val="0"/>
          <w:sz w:val="24"/>
          <w:szCs w:val="24"/>
        </w:rPr>
      </w:pPr>
      <w:r w:rsidRPr="007444F7">
        <w:rPr>
          <w:b/>
          <w:i/>
          <w:kern w:val="0"/>
          <w:sz w:val="24"/>
          <w:szCs w:val="24"/>
        </w:rPr>
        <w:t xml:space="preserve">НАУЧНО-ПРАКТИЧЕСКАЯ КОНФЕРЕНЦИЯ </w:t>
      </w:r>
    </w:p>
    <w:p w14:paraId="1FBC39F2" w14:textId="77777777" w:rsidR="007444F7" w:rsidRPr="007444F7" w:rsidRDefault="007444F7" w:rsidP="007444F7">
      <w:pPr>
        <w:jc w:val="center"/>
        <w:rPr>
          <w:b/>
          <w:i/>
          <w:kern w:val="0"/>
          <w:sz w:val="24"/>
          <w:szCs w:val="24"/>
        </w:rPr>
      </w:pPr>
    </w:p>
    <w:p w14:paraId="1307ADBE" w14:textId="77777777" w:rsidR="007444F7" w:rsidRPr="007444F7" w:rsidRDefault="007444F7" w:rsidP="007444F7">
      <w:pPr>
        <w:jc w:val="center"/>
        <w:rPr>
          <w:b/>
          <w:i/>
          <w:kern w:val="0"/>
          <w:sz w:val="24"/>
          <w:szCs w:val="24"/>
        </w:rPr>
      </w:pPr>
      <w:r w:rsidRPr="007444F7">
        <w:rPr>
          <w:b/>
          <w:i/>
          <w:kern w:val="0"/>
          <w:sz w:val="24"/>
          <w:szCs w:val="24"/>
        </w:rPr>
        <w:t xml:space="preserve">«СОВРЕМЕННЫЕ ПРОБЛЕМЫ ЕСТЕСТВОЗНАНИЯ И </w:t>
      </w:r>
    </w:p>
    <w:p w14:paraId="28A107AD" w14:textId="5F260F03" w:rsidR="007444F7" w:rsidRPr="007444F7" w:rsidRDefault="007444F7" w:rsidP="007444F7">
      <w:pPr>
        <w:jc w:val="center"/>
        <w:rPr>
          <w:b/>
          <w:i/>
          <w:kern w:val="0"/>
          <w:sz w:val="24"/>
          <w:szCs w:val="24"/>
        </w:rPr>
      </w:pPr>
      <w:r w:rsidRPr="007444F7">
        <w:rPr>
          <w:b/>
          <w:i/>
          <w:kern w:val="0"/>
          <w:sz w:val="24"/>
          <w:szCs w:val="24"/>
        </w:rPr>
        <w:t>ЕСТЕСТВЕННО</w:t>
      </w:r>
      <w:r w:rsidR="00AA4CFE">
        <w:rPr>
          <w:b/>
          <w:i/>
          <w:kern w:val="0"/>
          <w:sz w:val="24"/>
          <w:szCs w:val="24"/>
        </w:rPr>
        <w:t>-</w:t>
      </w:r>
      <w:r w:rsidRPr="007444F7">
        <w:rPr>
          <w:b/>
          <w:i/>
          <w:kern w:val="0"/>
          <w:sz w:val="24"/>
          <w:szCs w:val="24"/>
        </w:rPr>
        <w:t xml:space="preserve">НАУЧНОГО ОБРАЗОВАНИЯ» </w:t>
      </w:r>
    </w:p>
    <w:p w14:paraId="2B0DA0CB" w14:textId="77777777" w:rsidR="007444F7" w:rsidRPr="007444F7" w:rsidRDefault="007444F7" w:rsidP="007444F7">
      <w:pPr>
        <w:jc w:val="center"/>
        <w:rPr>
          <w:b/>
          <w:iCs/>
          <w:kern w:val="0"/>
          <w:sz w:val="24"/>
          <w:szCs w:val="24"/>
        </w:rPr>
      </w:pPr>
    </w:p>
    <w:p w14:paraId="7A742B3E" w14:textId="71231432" w:rsidR="00AB6FFB" w:rsidRPr="00AB6FFB" w:rsidRDefault="007444F7" w:rsidP="00AB6FFB">
      <w:pPr>
        <w:jc w:val="center"/>
        <w:rPr>
          <w:b/>
          <w:i/>
          <w:kern w:val="0"/>
          <w:sz w:val="24"/>
          <w:szCs w:val="24"/>
        </w:rPr>
      </w:pPr>
      <w:r>
        <w:rPr>
          <w:b/>
          <w:i/>
          <w:kern w:val="0"/>
          <w:sz w:val="24"/>
          <w:szCs w:val="24"/>
        </w:rPr>
        <w:t>18</w:t>
      </w:r>
      <w:r w:rsidRPr="007444F7">
        <w:rPr>
          <w:b/>
          <w:i/>
          <w:kern w:val="0"/>
          <w:sz w:val="24"/>
          <w:szCs w:val="24"/>
        </w:rPr>
        <w:t xml:space="preserve"> марта 202</w:t>
      </w:r>
      <w:r w:rsidR="00C9398C">
        <w:rPr>
          <w:b/>
          <w:i/>
          <w:kern w:val="0"/>
          <w:sz w:val="24"/>
          <w:szCs w:val="24"/>
        </w:rPr>
        <w:t>5</w:t>
      </w:r>
      <w:r w:rsidRPr="007444F7">
        <w:rPr>
          <w:b/>
          <w:i/>
          <w:kern w:val="0"/>
          <w:sz w:val="24"/>
          <w:szCs w:val="24"/>
        </w:rPr>
        <w:t xml:space="preserve"> года</w:t>
      </w:r>
    </w:p>
    <w:p w14:paraId="0AF93CF9" w14:textId="77777777" w:rsidR="00AB6FFB" w:rsidRDefault="00AB6FFB" w:rsidP="00AB6FFB">
      <w:pPr>
        <w:jc w:val="center"/>
        <w:rPr>
          <w:bCs w:val="0"/>
          <w:iCs/>
          <w:kern w:val="0"/>
          <w:sz w:val="24"/>
          <w:szCs w:val="24"/>
        </w:rPr>
      </w:pPr>
    </w:p>
    <w:p w14:paraId="4CCC89DB" w14:textId="77777777" w:rsidR="00AB6FFB" w:rsidRDefault="00AB6FFB" w:rsidP="00AB6FFB">
      <w:pPr>
        <w:jc w:val="center"/>
        <w:rPr>
          <w:bCs w:val="0"/>
          <w:iCs/>
          <w:kern w:val="0"/>
          <w:sz w:val="24"/>
          <w:szCs w:val="24"/>
        </w:rPr>
      </w:pPr>
    </w:p>
    <w:p w14:paraId="55ABD6D8" w14:textId="16A4D6AE" w:rsidR="00AB6FFB" w:rsidRPr="00AB6FFB" w:rsidRDefault="00AB6FFB" w:rsidP="00AB6FFB">
      <w:pPr>
        <w:jc w:val="center"/>
        <w:rPr>
          <w:b/>
          <w:iCs/>
          <w:kern w:val="0"/>
          <w:sz w:val="24"/>
          <w:szCs w:val="24"/>
        </w:rPr>
      </w:pPr>
      <w:r w:rsidRPr="00AB6FFB">
        <w:rPr>
          <w:b/>
          <w:iCs/>
          <w:kern w:val="0"/>
          <w:sz w:val="24"/>
          <w:szCs w:val="24"/>
        </w:rPr>
        <w:t>Уважаемые коллеги!</w:t>
      </w:r>
    </w:p>
    <w:p w14:paraId="7A4601C9" w14:textId="6751A672" w:rsidR="00AB6FFB" w:rsidRDefault="00AB6FFB" w:rsidP="00AB6FFB">
      <w:pPr>
        <w:ind w:firstLine="709"/>
        <w:jc w:val="both"/>
        <w:rPr>
          <w:bCs w:val="0"/>
          <w:iCs/>
          <w:kern w:val="0"/>
          <w:sz w:val="24"/>
          <w:szCs w:val="24"/>
        </w:rPr>
      </w:pPr>
      <w:r w:rsidRPr="00AB6FFB">
        <w:rPr>
          <w:bCs w:val="0"/>
          <w:iCs/>
          <w:kern w:val="0"/>
          <w:sz w:val="24"/>
          <w:szCs w:val="24"/>
        </w:rPr>
        <w:t xml:space="preserve">Калужский государственный университет им. К.Э. Циолковского </w:t>
      </w:r>
      <w:r w:rsidRPr="00C9398C">
        <w:rPr>
          <w:bCs w:val="0"/>
          <w:iCs/>
          <w:kern w:val="0"/>
          <w:sz w:val="24"/>
          <w:szCs w:val="24"/>
        </w:rPr>
        <w:t>18</w:t>
      </w:r>
      <w:r w:rsidRPr="00AB6FFB">
        <w:rPr>
          <w:bCs w:val="0"/>
          <w:iCs/>
          <w:kern w:val="0"/>
          <w:sz w:val="24"/>
          <w:szCs w:val="24"/>
        </w:rPr>
        <w:t xml:space="preserve"> марта 202</w:t>
      </w:r>
      <w:r w:rsidR="008215AC">
        <w:rPr>
          <w:bCs w:val="0"/>
          <w:iCs/>
          <w:kern w:val="0"/>
          <w:sz w:val="24"/>
          <w:szCs w:val="24"/>
        </w:rPr>
        <w:t>5</w:t>
      </w:r>
      <w:r w:rsidRPr="00AB6FFB">
        <w:rPr>
          <w:bCs w:val="0"/>
          <w:iCs/>
          <w:kern w:val="0"/>
          <w:sz w:val="24"/>
          <w:szCs w:val="24"/>
        </w:rPr>
        <w:t xml:space="preserve"> года проводит </w:t>
      </w:r>
      <w:r>
        <w:rPr>
          <w:bCs w:val="0"/>
          <w:iCs/>
          <w:kern w:val="0"/>
          <w:sz w:val="24"/>
          <w:szCs w:val="24"/>
          <w:lang w:val="en-US"/>
        </w:rPr>
        <w:t>II</w:t>
      </w:r>
      <w:r w:rsidRPr="00AB6FFB">
        <w:rPr>
          <w:bCs w:val="0"/>
          <w:iCs/>
          <w:kern w:val="0"/>
          <w:sz w:val="24"/>
          <w:szCs w:val="24"/>
        </w:rPr>
        <w:t xml:space="preserve"> Всероссийскую научно-практическую конференцию «Современные проблемы естествознания и естественно</w:t>
      </w:r>
      <w:r w:rsidR="00AA4CFE">
        <w:rPr>
          <w:bCs w:val="0"/>
          <w:iCs/>
          <w:kern w:val="0"/>
          <w:sz w:val="24"/>
          <w:szCs w:val="24"/>
        </w:rPr>
        <w:t>-</w:t>
      </w:r>
      <w:r w:rsidRPr="00AB6FFB">
        <w:rPr>
          <w:bCs w:val="0"/>
          <w:iCs/>
          <w:kern w:val="0"/>
          <w:sz w:val="24"/>
          <w:szCs w:val="24"/>
        </w:rPr>
        <w:t>научного образования».</w:t>
      </w:r>
    </w:p>
    <w:p w14:paraId="4F53CB80" w14:textId="77777777" w:rsidR="00AB6FFB" w:rsidRPr="00AB6FFB" w:rsidRDefault="00AB6FFB" w:rsidP="00AB6FFB">
      <w:pPr>
        <w:ind w:firstLine="709"/>
        <w:jc w:val="both"/>
        <w:rPr>
          <w:bCs w:val="0"/>
          <w:iCs/>
          <w:kern w:val="0"/>
          <w:sz w:val="24"/>
          <w:szCs w:val="24"/>
        </w:rPr>
      </w:pPr>
    </w:p>
    <w:p w14:paraId="68A0658C" w14:textId="6D36A038" w:rsidR="00AB6FFB" w:rsidRPr="00AB6FFB" w:rsidRDefault="00AB6FFB" w:rsidP="00AB6FFB">
      <w:pPr>
        <w:ind w:firstLine="709"/>
        <w:jc w:val="both"/>
        <w:rPr>
          <w:bCs w:val="0"/>
          <w:iCs/>
          <w:kern w:val="0"/>
          <w:sz w:val="24"/>
          <w:szCs w:val="24"/>
        </w:rPr>
      </w:pPr>
      <w:r w:rsidRPr="00AB6FFB">
        <w:rPr>
          <w:bCs w:val="0"/>
          <w:i/>
          <w:kern w:val="0"/>
          <w:sz w:val="24"/>
          <w:szCs w:val="24"/>
        </w:rPr>
        <w:t>Цель конференции:</w:t>
      </w:r>
      <w:r w:rsidRPr="00AB6FFB">
        <w:rPr>
          <w:bCs w:val="0"/>
          <w:iCs/>
          <w:kern w:val="0"/>
          <w:sz w:val="24"/>
          <w:szCs w:val="24"/>
        </w:rPr>
        <w:t xml:space="preserve"> объединение ученых и исследователей, педагогов, преподавателей, заинтересованных в сохранении и развитии естественно</w:t>
      </w:r>
      <w:r w:rsidR="00302A42">
        <w:rPr>
          <w:bCs w:val="0"/>
          <w:iCs/>
          <w:kern w:val="0"/>
          <w:sz w:val="24"/>
          <w:szCs w:val="24"/>
        </w:rPr>
        <w:t>-</w:t>
      </w:r>
      <w:r w:rsidRPr="00AB6FFB">
        <w:rPr>
          <w:bCs w:val="0"/>
          <w:iCs/>
          <w:kern w:val="0"/>
          <w:sz w:val="24"/>
          <w:szCs w:val="24"/>
        </w:rPr>
        <w:t>научных знаний; содействие распространению и внедрению в практику передового педагогического опыта в естественно</w:t>
      </w:r>
      <w:r w:rsidR="00302A42">
        <w:rPr>
          <w:bCs w:val="0"/>
          <w:iCs/>
          <w:kern w:val="0"/>
          <w:sz w:val="24"/>
          <w:szCs w:val="24"/>
        </w:rPr>
        <w:t>-</w:t>
      </w:r>
      <w:r w:rsidRPr="00AB6FFB">
        <w:rPr>
          <w:bCs w:val="0"/>
          <w:iCs/>
          <w:kern w:val="0"/>
          <w:sz w:val="24"/>
          <w:szCs w:val="24"/>
        </w:rPr>
        <w:t>научном образовании.</w:t>
      </w:r>
    </w:p>
    <w:p w14:paraId="6A835201" w14:textId="31D01232" w:rsidR="00AB6FFB" w:rsidRPr="00AB6FFB" w:rsidRDefault="00AB6FFB" w:rsidP="00AB6FFB">
      <w:pPr>
        <w:ind w:firstLine="709"/>
        <w:jc w:val="both"/>
        <w:rPr>
          <w:bCs w:val="0"/>
          <w:iCs/>
          <w:kern w:val="0"/>
          <w:sz w:val="24"/>
          <w:szCs w:val="24"/>
        </w:rPr>
      </w:pPr>
      <w:r w:rsidRPr="00AB6FFB">
        <w:rPr>
          <w:bCs w:val="0"/>
          <w:iCs/>
          <w:kern w:val="0"/>
          <w:sz w:val="24"/>
          <w:szCs w:val="24"/>
        </w:rPr>
        <w:t>В рамках конференции планируется обсуждение следующих направлений:</w:t>
      </w:r>
    </w:p>
    <w:p w14:paraId="6F6BA8EC" w14:textId="7F4F2FB7" w:rsidR="00AB6FFB" w:rsidRPr="00AB6FFB" w:rsidRDefault="00AB6FFB" w:rsidP="00AB6FFB">
      <w:pPr>
        <w:ind w:firstLine="709"/>
        <w:jc w:val="both"/>
        <w:rPr>
          <w:bCs w:val="0"/>
          <w:iCs/>
          <w:kern w:val="0"/>
          <w:sz w:val="24"/>
          <w:szCs w:val="24"/>
        </w:rPr>
      </w:pPr>
      <w:r w:rsidRPr="00AB6FFB">
        <w:rPr>
          <w:bCs w:val="0"/>
          <w:iCs/>
          <w:kern w:val="0"/>
          <w:sz w:val="24"/>
          <w:szCs w:val="24"/>
        </w:rPr>
        <w:t>1.</w:t>
      </w:r>
      <w:r>
        <w:rPr>
          <w:bCs w:val="0"/>
          <w:iCs/>
          <w:kern w:val="0"/>
          <w:sz w:val="24"/>
          <w:szCs w:val="24"/>
        </w:rPr>
        <w:tab/>
      </w:r>
      <w:proofErr w:type="spellStart"/>
      <w:r w:rsidRPr="00AB6FFB">
        <w:rPr>
          <w:bCs w:val="0"/>
          <w:iCs/>
          <w:kern w:val="0"/>
          <w:sz w:val="24"/>
          <w:szCs w:val="24"/>
        </w:rPr>
        <w:t>Геопространственные</w:t>
      </w:r>
      <w:proofErr w:type="spellEnd"/>
      <w:r w:rsidRPr="00AB6FFB">
        <w:rPr>
          <w:bCs w:val="0"/>
          <w:iCs/>
          <w:kern w:val="0"/>
          <w:sz w:val="24"/>
          <w:szCs w:val="24"/>
        </w:rPr>
        <w:t xml:space="preserve"> технологии для землеустройства и обеспечения безопасности жизнедеятельности</w:t>
      </w:r>
    </w:p>
    <w:p w14:paraId="103C6005" w14:textId="1BE684B5" w:rsidR="00AB6FFB" w:rsidRPr="00AB6FFB" w:rsidRDefault="00AB6FFB" w:rsidP="00AB6FFB">
      <w:pPr>
        <w:ind w:firstLine="709"/>
        <w:jc w:val="both"/>
        <w:rPr>
          <w:bCs w:val="0"/>
          <w:iCs/>
          <w:kern w:val="0"/>
          <w:sz w:val="24"/>
          <w:szCs w:val="24"/>
        </w:rPr>
      </w:pPr>
      <w:r w:rsidRPr="00AB6FFB">
        <w:rPr>
          <w:bCs w:val="0"/>
          <w:iCs/>
          <w:kern w:val="0"/>
          <w:sz w:val="24"/>
          <w:szCs w:val="24"/>
        </w:rPr>
        <w:t>2.</w:t>
      </w:r>
      <w:r>
        <w:rPr>
          <w:bCs w:val="0"/>
          <w:iCs/>
          <w:kern w:val="0"/>
          <w:sz w:val="24"/>
          <w:szCs w:val="24"/>
        </w:rPr>
        <w:tab/>
      </w:r>
      <w:r w:rsidRPr="00AB6FFB">
        <w:rPr>
          <w:bCs w:val="0"/>
          <w:iCs/>
          <w:kern w:val="0"/>
          <w:sz w:val="24"/>
          <w:szCs w:val="24"/>
        </w:rPr>
        <w:t>Экологическая и промышленная безопасность</w:t>
      </w:r>
    </w:p>
    <w:p w14:paraId="773C6413" w14:textId="757DC5BA" w:rsidR="00AB6FFB" w:rsidRPr="00AB6FFB" w:rsidRDefault="00AB6FFB" w:rsidP="00AB6FFB">
      <w:pPr>
        <w:ind w:firstLine="709"/>
        <w:jc w:val="both"/>
        <w:rPr>
          <w:bCs w:val="0"/>
          <w:iCs/>
          <w:kern w:val="0"/>
          <w:sz w:val="24"/>
          <w:szCs w:val="24"/>
        </w:rPr>
      </w:pPr>
      <w:r w:rsidRPr="00AB6FFB">
        <w:rPr>
          <w:bCs w:val="0"/>
          <w:iCs/>
          <w:kern w:val="0"/>
          <w:sz w:val="24"/>
          <w:szCs w:val="24"/>
        </w:rPr>
        <w:t>3.</w:t>
      </w:r>
      <w:r>
        <w:rPr>
          <w:bCs w:val="0"/>
          <w:iCs/>
          <w:kern w:val="0"/>
          <w:sz w:val="24"/>
          <w:szCs w:val="24"/>
        </w:rPr>
        <w:tab/>
      </w:r>
      <w:r w:rsidRPr="00AB6FFB">
        <w:rPr>
          <w:bCs w:val="0"/>
          <w:iCs/>
          <w:kern w:val="0"/>
          <w:sz w:val="24"/>
          <w:szCs w:val="24"/>
        </w:rPr>
        <w:t>Актуальные проблемы современной биологии</w:t>
      </w:r>
    </w:p>
    <w:p w14:paraId="62D818F2" w14:textId="751776B0" w:rsidR="00AB6FFB" w:rsidRPr="00AB6FFB" w:rsidRDefault="00AB6FFB" w:rsidP="00AB6FFB">
      <w:pPr>
        <w:ind w:firstLine="709"/>
        <w:jc w:val="both"/>
        <w:rPr>
          <w:bCs w:val="0"/>
          <w:iCs/>
          <w:kern w:val="0"/>
          <w:sz w:val="24"/>
          <w:szCs w:val="24"/>
        </w:rPr>
      </w:pPr>
      <w:r w:rsidRPr="00AB6FFB">
        <w:rPr>
          <w:bCs w:val="0"/>
          <w:iCs/>
          <w:kern w:val="0"/>
          <w:sz w:val="24"/>
          <w:szCs w:val="24"/>
        </w:rPr>
        <w:t>4.</w:t>
      </w:r>
      <w:r>
        <w:rPr>
          <w:bCs w:val="0"/>
          <w:iCs/>
          <w:kern w:val="0"/>
          <w:sz w:val="24"/>
          <w:szCs w:val="24"/>
        </w:rPr>
        <w:tab/>
      </w:r>
      <w:r w:rsidRPr="00AB6FFB">
        <w:rPr>
          <w:bCs w:val="0"/>
          <w:iCs/>
          <w:kern w:val="0"/>
          <w:sz w:val="24"/>
          <w:szCs w:val="24"/>
        </w:rPr>
        <w:t>Биомедицина, биотехнологии и фармация</w:t>
      </w:r>
    </w:p>
    <w:p w14:paraId="1741F96C" w14:textId="20314389" w:rsidR="00AB6FFB" w:rsidRPr="00AB6FFB" w:rsidRDefault="00AB6FFB" w:rsidP="00AB6FFB">
      <w:pPr>
        <w:ind w:firstLine="709"/>
        <w:jc w:val="both"/>
        <w:rPr>
          <w:bCs w:val="0"/>
          <w:iCs/>
          <w:kern w:val="0"/>
          <w:sz w:val="24"/>
          <w:szCs w:val="24"/>
        </w:rPr>
      </w:pPr>
      <w:r w:rsidRPr="00AB6FFB">
        <w:rPr>
          <w:bCs w:val="0"/>
          <w:iCs/>
          <w:kern w:val="0"/>
          <w:sz w:val="24"/>
          <w:szCs w:val="24"/>
        </w:rPr>
        <w:t>5.</w:t>
      </w:r>
      <w:r>
        <w:rPr>
          <w:bCs w:val="0"/>
          <w:iCs/>
          <w:kern w:val="0"/>
          <w:sz w:val="24"/>
          <w:szCs w:val="24"/>
        </w:rPr>
        <w:tab/>
      </w:r>
      <w:r w:rsidRPr="00AB6FFB">
        <w:rPr>
          <w:bCs w:val="0"/>
          <w:iCs/>
          <w:kern w:val="0"/>
          <w:sz w:val="24"/>
          <w:szCs w:val="24"/>
        </w:rPr>
        <w:t>Актуальные проблемы ветеринарии</w:t>
      </w:r>
    </w:p>
    <w:p w14:paraId="590A613A" w14:textId="1CF8B384" w:rsidR="00AB6FFB" w:rsidRPr="00AB6FFB" w:rsidRDefault="00AB6FFB" w:rsidP="00AB6FFB">
      <w:pPr>
        <w:ind w:firstLine="709"/>
        <w:jc w:val="both"/>
        <w:rPr>
          <w:bCs w:val="0"/>
          <w:iCs/>
          <w:kern w:val="0"/>
          <w:sz w:val="24"/>
          <w:szCs w:val="24"/>
        </w:rPr>
      </w:pPr>
      <w:r w:rsidRPr="00AB6FFB">
        <w:rPr>
          <w:bCs w:val="0"/>
          <w:iCs/>
          <w:kern w:val="0"/>
          <w:sz w:val="24"/>
          <w:szCs w:val="24"/>
        </w:rPr>
        <w:t>6.</w:t>
      </w:r>
      <w:r>
        <w:rPr>
          <w:bCs w:val="0"/>
          <w:iCs/>
          <w:kern w:val="0"/>
          <w:sz w:val="24"/>
          <w:szCs w:val="24"/>
        </w:rPr>
        <w:tab/>
      </w:r>
      <w:r w:rsidRPr="00AB6FFB">
        <w:rPr>
          <w:bCs w:val="0"/>
          <w:iCs/>
          <w:kern w:val="0"/>
          <w:sz w:val="24"/>
          <w:szCs w:val="24"/>
        </w:rPr>
        <w:t>Актуальные проблемы естественно-научного образования</w:t>
      </w:r>
    </w:p>
    <w:p w14:paraId="45AE0A27" w14:textId="5525876E" w:rsidR="00AB6FFB" w:rsidRPr="00AB6FFB" w:rsidRDefault="00AB6FFB" w:rsidP="00AB6FFB">
      <w:pPr>
        <w:ind w:firstLine="709"/>
        <w:jc w:val="both"/>
        <w:rPr>
          <w:bCs w:val="0"/>
          <w:iCs/>
          <w:kern w:val="0"/>
          <w:sz w:val="24"/>
          <w:szCs w:val="24"/>
        </w:rPr>
      </w:pPr>
      <w:r w:rsidRPr="00AB6FFB">
        <w:rPr>
          <w:bCs w:val="0"/>
          <w:iCs/>
          <w:kern w:val="0"/>
          <w:sz w:val="24"/>
          <w:szCs w:val="24"/>
        </w:rPr>
        <w:t>7.</w:t>
      </w:r>
      <w:r>
        <w:rPr>
          <w:bCs w:val="0"/>
          <w:iCs/>
          <w:kern w:val="0"/>
          <w:sz w:val="24"/>
          <w:szCs w:val="24"/>
        </w:rPr>
        <w:tab/>
      </w:r>
      <w:r w:rsidRPr="00AB6FFB">
        <w:rPr>
          <w:bCs w:val="0"/>
          <w:iCs/>
          <w:kern w:val="0"/>
          <w:sz w:val="24"/>
          <w:szCs w:val="24"/>
        </w:rPr>
        <w:t>Юный исследователь (для школьников и студенто</w:t>
      </w:r>
      <w:r>
        <w:rPr>
          <w:bCs w:val="0"/>
          <w:iCs/>
          <w:kern w:val="0"/>
          <w:sz w:val="24"/>
          <w:szCs w:val="24"/>
        </w:rPr>
        <w:t>в СПО)</w:t>
      </w:r>
    </w:p>
    <w:p w14:paraId="40C850DC" w14:textId="77777777" w:rsidR="00AB6FFB" w:rsidRPr="00AB6FFB" w:rsidRDefault="00AB6FFB" w:rsidP="00AB6FFB">
      <w:pPr>
        <w:ind w:firstLine="709"/>
        <w:jc w:val="both"/>
        <w:rPr>
          <w:bCs w:val="0"/>
          <w:iCs/>
          <w:kern w:val="0"/>
          <w:sz w:val="24"/>
          <w:szCs w:val="24"/>
        </w:rPr>
      </w:pPr>
    </w:p>
    <w:p w14:paraId="5FD2E7D4" w14:textId="377D7E90" w:rsidR="00AB6FFB" w:rsidRPr="00AB6FFB" w:rsidRDefault="00AB6FFB" w:rsidP="00AB6FFB">
      <w:pPr>
        <w:ind w:firstLine="709"/>
        <w:jc w:val="both"/>
        <w:rPr>
          <w:b/>
          <w:iCs/>
          <w:kern w:val="0"/>
          <w:sz w:val="24"/>
          <w:szCs w:val="24"/>
        </w:rPr>
      </w:pPr>
      <w:r w:rsidRPr="00AB6FFB">
        <w:rPr>
          <w:b/>
          <w:iCs/>
          <w:kern w:val="0"/>
          <w:sz w:val="24"/>
          <w:szCs w:val="24"/>
        </w:rPr>
        <w:t>Организационный комитет конференции:</w:t>
      </w:r>
    </w:p>
    <w:p w14:paraId="66D9471F" w14:textId="1F83EDFD" w:rsidR="00AB6FFB" w:rsidRPr="00AB6FFB" w:rsidRDefault="00AB6FFB" w:rsidP="00AB6FFB">
      <w:pPr>
        <w:ind w:firstLine="709"/>
        <w:jc w:val="both"/>
        <w:rPr>
          <w:bCs w:val="0"/>
          <w:iCs/>
          <w:kern w:val="0"/>
          <w:sz w:val="24"/>
          <w:szCs w:val="24"/>
        </w:rPr>
      </w:pPr>
      <w:r w:rsidRPr="00AB6FFB">
        <w:rPr>
          <w:b/>
          <w:iCs/>
          <w:kern w:val="0"/>
          <w:sz w:val="24"/>
          <w:szCs w:val="24"/>
        </w:rPr>
        <w:t>Председатель:</w:t>
      </w:r>
      <w:r w:rsidRPr="00AB6FFB">
        <w:rPr>
          <w:bCs w:val="0"/>
          <w:iCs/>
          <w:kern w:val="0"/>
          <w:sz w:val="24"/>
          <w:szCs w:val="24"/>
        </w:rPr>
        <w:t xml:space="preserve"> </w:t>
      </w:r>
      <w:r w:rsidRPr="00AB6FFB">
        <w:rPr>
          <w:bCs w:val="0"/>
          <w:i/>
          <w:kern w:val="0"/>
          <w:sz w:val="24"/>
          <w:szCs w:val="24"/>
        </w:rPr>
        <w:t>Казак Максим Анатольевич</w:t>
      </w:r>
      <w:r w:rsidRPr="00AB6FFB">
        <w:rPr>
          <w:bCs w:val="0"/>
          <w:iCs/>
          <w:kern w:val="0"/>
          <w:sz w:val="24"/>
          <w:szCs w:val="24"/>
        </w:rPr>
        <w:t>, Ректор КГУ им. К.Э. Циолковского</w:t>
      </w:r>
    </w:p>
    <w:p w14:paraId="388A5CD5" w14:textId="79C69084" w:rsidR="00AB6FFB" w:rsidRPr="00AB6FFB" w:rsidRDefault="00AB6FFB" w:rsidP="00AB6FFB">
      <w:pPr>
        <w:ind w:firstLine="709"/>
        <w:jc w:val="both"/>
        <w:rPr>
          <w:b/>
          <w:iCs/>
          <w:kern w:val="0"/>
          <w:sz w:val="24"/>
          <w:szCs w:val="24"/>
        </w:rPr>
      </w:pPr>
      <w:r w:rsidRPr="00AB6FFB">
        <w:rPr>
          <w:b/>
          <w:iCs/>
          <w:kern w:val="0"/>
          <w:sz w:val="24"/>
          <w:szCs w:val="24"/>
        </w:rPr>
        <w:t>Заместители председателя:</w:t>
      </w:r>
    </w:p>
    <w:p w14:paraId="7EB950CC" w14:textId="19A9A372" w:rsidR="00AB6FFB" w:rsidRPr="00AB6FFB" w:rsidRDefault="00AB6FFB" w:rsidP="00AB6FFB">
      <w:pPr>
        <w:ind w:firstLine="709"/>
        <w:jc w:val="both"/>
        <w:rPr>
          <w:bCs w:val="0"/>
          <w:iCs/>
          <w:kern w:val="0"/>
          <w:sz w:val="24"/>
          <w:szCs w:val="24"/>
        </w:rPr>
      </w:pPr>
      <w:r w:rsidRPr="00AB6FFB">
        <w:rPr>
          <w:bCs w:val="0"/>
          <w:i/>
          <w:kern w:val="0"/>
          <w:sz w:val="24"/>
          <w:szCs w:val="24"/>
        </w:rPr>
        <w:lastRenderedPageBreak/>
        <w:t>Лаврентьева Галина Владимировна</w:t>
      </w:r>
      <w:r w:rsidRPr="00AB6FFB">
        <w:rPr>
          <w:bCs w:val="0"/>
          <w:iCs/>
          <w:kern w:val="0"/>
          <w:sz w:val="24"/>
          <w:szCs w:val="24"/>
        </w:rPr>
        <w:t>, д-р биол. наук, доцент, член-корреспондент Российской академии естественных наук, директор Института естествознания КГУ им. К.Э. Циолковского, г. Калуга</w:t>
      </w:r>
    </w:p>
    <w:p w14:paraId="7751EB44" w14:textId="781024E0" w:rsidR="00AB6FFB" w:rsidRDefault="00AB6FFB" w:rsidP="00AB6FFB">
      <w:pPr>
        <w:ind w:firstLine="709"/>
        <w:jc w:val="both"/>
        <w:rPr>
          <w:bCs w:val="0"/>
          <w:iCs/>
          <w:kern w:val="0"/>
          <w:sz w:val="24"/>
          <w:szCs w:val="24"/>
        </w:rPr>
      </w:pPr>
      <w:r w:rsidRPr="00AB6FFB">
        <w:rPr>
          <w:bCs w:val="0"/>
          <w:i/>
          <w:kern w:val="0"/>
          <w:sz w:val="24"/>
          <w:szCs w:val="24"/>
        </w:rPr>
        <w:t>Никанорова Анна Михайловна</w:t>
      </w:r>
      <w:r w:rsidRPr="00AB6FFB">
        <w:rPr>
          <w:bCs w:val="0"/>
          <w:iCs/>
          <w:kern w:val="0"/>
          <w:sz w:val="24"/>
          <w:szCs w:val="24"/>
        </w:rPr>
        <w:t>, д-р ветеринар. наук, канд</w:t>
      </w:r>
      <w:r w:rsidR="00F650C5">
        <w:rPr>
          <w:bCs w:val="0"/>
          <w:iCs/>
          <w:kern w:val="0"/>
          <w:sz w:val="24"/>
          <w:szCs w:val="24"/>
        </w:rPr>
        <w:t>.</w:t>
      </w:r>
      <w:r w:rsidRPr="00AB6FFB">
        <w:rPr>
          <w:bCs w:val="0"/>
          <w:iCs/>
          <w:kern w:val="0"/>
          <w:sz w:val="24"/>
          <w:szCs w:val="24"/>
        </w:rPr>
        <w:t xml:space="preserve"> биол</w:t>
      </w:r>
      <w:r w:rsidR="00F650C5">
        <w:rPr>
          <w:bCs w:val="0"/>
          <w:iCs/>
          <w:kern w:val="0"/>
          <w:sz w:val="24"/>
          <w:szCs w:val="24"/>
        </w:rPr>
        <w:t>.</w:t>
      </w:r>
      <w:r w:rsidRPr="00AB6FFB">
        <w:rPr>
          <w:bCs w:val="0"/>
          <w:iCs/>
          <w:kern w:val="0"/>
          <w:sz w:val="24"/>
          <w:szCs w:val="24"/>
        </w:rPr>
        <w:t xml:space="preserve"> наук, доцент, профессор кафедры биологии и экологии КГУ им. К.Э. Циолковского, г. Калуга</w:t>
      </w:r>
    </w:p>
    <w:p w14:paraId="0CDF7268" w14:textId="77777777" w:rsidR="00AB6FFB" w:rsidRPr="00AB6FFB" w:rsidRDefault="00AB6FFB" w:rsidP="00AB6FFB">
      <w:pPr>
        <w:ind w:firstLine="709"/>
        <w:jc w:val="both"/>
        <w:rPr>
          <w:bCs w:val="0"/>
          <w:iCs/>
          <w:kern w:val="0"/>
          <w:sz w:val="24"/>
          <w:szCs w:val="24"/>
        </w:rPr>
      </w:pPr>
    </w:p>
    <w:p w14:paraId="65F3F5D5" w14:textId="3CBE6B7B" w:rsidR="00AB6FFB" w:rsidRPr="00AB6FFB" w:rsidRDefault="00AB6FFB" w:rsidP="00AB6FFB">
      <w:pPr>
        <w:ind w:firstLine="709"/>
        <w:jc w:val="both"/>
        <w:rPr>
          <w:b/>
          <w:iCs/>
          <w:kern w:val="0"/>
          <w:sz w:val="24"/>
          <w:szCs w:val="24"/>
        </w:rPr>
      </w:pPr>
      <w:r w:rsidRPr="00AB6FFB">
        <w:rPr>
          <w:b/>
          <w:iCs/>
          <w:kern w:val="0"/>
          <w:sz w:val="24"/>
          <w:szCs w:val="24"/>
        </w:rPr>
        <w:t>Члены организационного комитета:</w:t>
      </w:r>
    </w:p>
    <w:p w14:paraId="149B51A7" w14:textId="37559E57" w:rsidR="00AB6FFB" w:rsidRPr="00AB6FFB" w:rsidRDefault="00AB6FFB" w:rsidP="00AB6FFB">
      <w:pPr>
        <w:ind w:firstLine="709"/>
        <w:jc w:val="both"/>
        <w:rPr>
          <w:bCs w:val="0"/>
          <w:iCs/>
          <w:kern w:val="0"/>
          <w:sz w:val="24"/>
          <w:szCs w:val="24"/>
        </w:rPr>
      </w:pPr>
      <w:r w:rsidRPr="00AB6FFB">
        <w:rPr>
          <w:bCs w:val="0"/>
          <w:i/>
          <w:kern w:val="0"/>
          <w:sz w:val="24"/>
          <w:szCs w:val="24"/>
        </w:rPr>
        <w:t>Ивченко Тамара Валентиновна</w:t>
      </w:r>
      <w:r w:rsidRPr="00AB6FFB">
        <w:rPr>
          <w:bCs w:val="0"/>
          <w:iCs/>
          <w:kern w:val="0"/>
          <w:sz w:val="24"/>
          <w:szCs w:val="24"/>
        </w:rPr>
        <w:t>, канд. пед. наук, доцент кафедры биологии и экологии КГУ им. К.Э. Циолковского, Советник ректора, г. Калуга</w:t>
      </w:r>
    </w:p>
    <w:p w14:paraId="143820D1" w14:textId="09B619CE" w:rsidR="00AB6FFB" w:rsidRPr="00AB6FFB" w:rsidRDefault="00AB6FFB" w:rsidP="00AB6FFB">
      <w:pPr>
        <w:ind w:firstLine="709"/>
        <w:jc w:val="both"/>
        <w:rPr>
          <w:bCs w:val="0"/>
          <w:iCs/>
          <w:kern w:val="0"/>
          <w:sz w:val="24"/>
          <w:szCs w:val="24"/>
        </w:rPr>
      </w:pPr>
      <w:r w:rsidRPr="00AB6FFB">
        <w:rPr>
          <w:bCs w:val="0"/>
          <w:i/>
          <w:kern w:val="0"/>
          <w:sz w:val="24"/>
          <w:szCs w:val="24"/>
        </w:rPr>
        <w:t>Захарова Марина Владимировна</w:t>
      </w:r>
      <w:r w:rsidRPr="00AB6FFB">
        <w:rPr>
          <w:bCs w:val="0"/>
          <w:iCs/>
          <w:kern w:val="0"/>
          <w:sz w:val="24"/>
          <w:szCs w:val="24"/>
        </w:rPr>
        <w:t xml:space="preserve">, канд. геогр. </w:t>
      </w:r>
      <w:r>
        <w:rPr>
          <w:bCs w:val="0"/>
          <w:iCs/>
          <w:kern w:val="0"/>
          <w:sz w:val="24"/>
          <w:szCs w:val="24"/>
        </w:rPr>
        <w:t>н</w:t>
      </w:r>
      <w:r w:rsidRPr="00AB6FFB">
        <w:rPr>
          <w:bCs w:val="0"/>
          <w:iCs/>
          <w:kern w:val="0"/>
          <w:sz w:val="24"/>
          <w:szCs w:val="24"/>
        </w:rPr>
        <w:t xml:space="preserve">аук, доцент, зав. кафедрой </w:t>
      </w:r>
      <w:proofErr w:type="spellStart"/>
      <w:r>
        <w:rPr>
          <w:bCs w:val="0"/>
          <w:iCs/>
          <w:kern w:val="0"/>
          <w:sz w:val="24"/>
          <w:szCs w:val="24"/>
        </w:rPr>
        <w:t>геопространственных</w:t>
      </w:r>
      <w:proofErr w:type="spellEnd"/>
      <w:r>
        <w:rPr>
          <w:bCs w:val="0"/>
          <w:iCs/>
          <w:kern w:val="0"/>
          <w:sz w:val="24"/>
          <w:szCs w:val="24"/>
        </w:rPr>
        <w:t xml:space="preserve"> систем и комплексной безопасности</w:t>
      </w:r>
      <w:r w:rsidRPr="00AB6FFB">
        <w:rPr>
          <w:bCs w:val="0"/>
          <w:iCs/>
          <w:kern w:val="0"/>
          <w:sz w:val="24"/>
          <w:szCs w:val="24"/>
        </w:rPr>
        <w:t xml:space="preserve"> КГУ им. К.Э. Циолковского, г. Калуга </w:t>
      </w:r>
    </w:p>
    <w:p w14:paraId="103024F0" w14:textId="044242A4" w:rsidR="00AB6FFB" w:rsidRDefault="00AB6FFB" w:rsidP="00AB6FFB">
      <w:pPr>
        <w:ind w:firstLine="709"/>
        <w:jc w:val="both"/>
        <w:rPr>
          <w:bCs w:val="0"/>
          <w:iCs/>
          <w:kern w:val="0"/>
          <w:sz w:val="24"/>
          <w:szCs w:val="24"/>
        </w:rPr>
      </w:pPr>
      <w:r w:rsidRPr="00AB6FFB">
        <w:rPr>
          <w:bCs w:val="0"/>
          <w:i/>
          <w:kern w:val="0"/>
          <w:sz w:val="24"/>
          <w:szCs w:val="24"/>
        </w:rPr>
        <w:t>Ларионова Валентина Михайловна</w:t>
      </w:r>
      <w:r w:rsidRPr="00AB6FFB">
        <w:rPr>
          <w:bCs w:val="0"/>
          <w:iCs/>
          <w:kern w:val="0"/>
          <w:sz w:val="24"/>
          <w:szCs w:val="24"/>
        </w:rPr>
        <w:t>, канд. хим. наук, доцент, зав. кафедрой химии КГУ им. К.Э. Циолковского, г. Калуга</w:t>
      </w:r>
    </w:p>
    <w:p w14:paraId="7D034D1D" w14:textId="7D14F5CA" w:rsidR="00AB6FFB" w:rsidRPr="00AB6FFB" w:rsidRDefault="00AB6FFB" w:rsidP="00AB6FFB">
      <w:pPr>
        <w:ind w:firstLine="709"/>
        <w:jc w:val="both"/>
        <w:rPr>
          <w:bCs w:val="0"/>
          <w:iCs/>
          <w:kern w:val="0"/>
          <w:sz w:val="24"/>
          <w:szCs w:val="24"/>
        </w:rPr>
      </w:pPr>
      <w:r w:rsidRPr="00AB6FFB">
        <w:rPr>
          <w:bCs w:val="0"/>
          <w:i/>
          <w:kern w:val="0"/>
          <w:sz w:val="24"/>
          <w:szCs w:val="24"/>
        </w:rPr>
        <w:t>Лисовская Людмила Петровна</w:t>
      </w:r>
      <w:r>
        <w:rPr>
          <w:bCs w:val="0"/>
          <w:iCs/>
          <w:kern w:val="0"/>
          <w:sz w:val="24"/>
          <w:szCs w:val="24"/>
        </w:rPr>
        <w:t xml:space="preserve">, </w:t>
      </w:r>
      <w:r w:rsidRPr="00AB6FFB">
        <w:rPr>
          <w:bCs w:val="0"/>
          <w:iCs/>
          <w:kern w:val="0"/>
          <w:sz w:val="24"/>
          <w:szCs w:val="24"/>
        </w:rPr>
        <w:t>канд. пед. наук, доцент кафедры биологии и экологии КГУ им. К.Э. Циолковского, г. Калуга</w:t>
      </w:r>
    </w:p>
    <w:p w14:paraId="53111EAD" w14:textId="33255ADB" w:rsidR="00AB6FFB" w:rsidRPr="00AB6FFB" w:rsidRDefault="00AB6FFB" w:rsidP="00AB6FFB">
      <w:pPr>
        <w:ind w:firstLine="709"/>
        <w:jc w:val="both"/>
        <w:rPr>
          <w:bCs w:val="0"/>
          <w:iCs/>
          <w:kern w:val="0"/>
          <w:sz w:val="24"/>
          <w:szCs w:val="24"/>
        </w:rPr>
      </w:pPr>
      <w:r w:rsidRPr="00F650C5">
        <w:rPr>
          <w:bCs w:val="0"/>
          <w:i/>
          <w:kern w:val="0"/>
          <w:sz w:val="24"/>
          <w:szCs w:val="24"/>
        </w:rPr>
        <w:t>Лыков Игорь Николаевич</w:t>
      </w:r>
      <w:r w:rsidRPr="00AB6FFB">
        <w:rPr>
          <w:bCs w:val="0"/>
          <w:iCs/>
          <w:kern w:val="0"/>
          <w:sz w:val="24"/>
          <w:szCs w:val="24"/>
        </w:rPr>
        <w:t>, д-р биол. наук, канд. мед. наук, профессор кафедры биологии и экологии КГУ им. К.Э. Циолковского, г. Калуга</w:t>
      </w:r>
    </w:p>
    <w:p w14:paraId="79963252" w14:textId="1FB3DCB5" w:rsidR="00AB6FFB" w:rsidRPr="00AB6FFB" w:rsidRDefault="00AB6FFB" w:rsidP="00AB6FFB">
      <w:pPr>
        <w:ind w:firstLine="709"/>
        <w:jc w:val="both"/>
        <w:rPr>
          <w:bCs w:val="0"/>
          <w:iCs/>
          <w:kern w:val="0"/>
          <w:sz w:val="24"/>
          <w:szCs w:val="24"/>
        </w:rPr>
      </w:pPr>
      <w:r w:rsidRPr="00AB6FFB">
        <w:rPr>
          <w:bCs w:val="0"/>
          <w:i/>
          <w:kern w:val="0"/>
          <w:sz w:val="24"/>
          <w:szCs w:val="24"/>
        </w:rPr>
        <w:t>Сионова Марина Николаевна</w:t>
      </w:r>
      <w:r w:rsidRPr="00AB6FFB">
        <w:rPr>
          <w:bCs w:val="0"/>
          <w:iCs/>
          <w:kern w:val="0"/>
          <w:sz w:val="24"/>
          <w:szCs w:val="24"/>
        </w:rPr>
        <w:t xml:space="preserve">, канд. биол. наук, </w:t>
      </w:r>
      <w:r w:rsidR="00F650C5">
        <w:rPr>
          <w:bCs w:val="0"/>
          <w:iCs/>
          <w:kern w:val="0"/>
          <w:sz w:val="24"/>
          <w:szCs w:val="24"/>
        </w:rPr>
        <w:t xml:space="preserve">доцент, </w:t>
      </w:r>
      <w:proofErr w:type="spellStart"/>
      <w:r w:rsidR="00F650C5">
        <w:rPr>
          <w:bCs w:val="0"/>
          <w:iCs/>
          <w:kern w:val="0"/>
          <w:sz w:val="24"/>
          <w:szCs w:val="24"/>
        </w:rPr>
        <w:t>и.о</w:t>
      </w:r>
      <w:proofErr w:type="spellEnd"/>
      <w:r w:rsidR="00F650C5">
        <w:rPr>
          <w:bCs w:val="0"/>
          <w:iCs/>
          <w:kern w:val="0"/>
          <w:sz w:val="24"/>
          <w:szCs w:val="24"/>
        </w:rPr>
        <w:t>. зав.</w:t>
      </w:r>
      <w:r w:rsidRPr="00AB6FFB">
        <w:rPr>
          <w:bCs w:val="0"/>
          <w:iCs/>
          <w:kern w:val="0"/>
          <w:sz w:val="24"/>
          <w:szCs w:val="24"/>
        </w:rPr>
        <w:t xml:space="preserve"> кафедр</w:t>
      </w:r>
      <w:r w:rsidR="00F650C5">
        <w:rPr>
          <w:bCs w:val="0"/>
          <w:iCs/>
          <w:kern w:val="0"/>
          <w:sz w:val="24"/>
          <w:szCs w:val="24"/>
        </w:rPr>
        <w:t>ой</w:t>
      </w:r>
      <w:r w:rsidRPr="00AB6FFB">
        <w:rPr>
          <w:bCs w:val="0"/>
          <w:iCs/>
          <w:kern w:val="0"/>
          <w:sz w:val="24"/>
          <w:szCs w:val="24"/>
        </w:rPr>
        <w:t xml:space="preserve"> биологии и экологии КГУ им. К.Э. Циолковского, г. Калуга</w:t>
      </w:r>
    </w:p>
    <w:p w14:paraId="48332F20" w14:textId="27751BBC" w:rsidR="00AB6FFB" w:rsidRDefault="00AB6FFB" w:rsidP="00AB6FFB">
      <w:pPr>
        <w:ind w:firstLine="709"/>
        <w:jc w:val="both"/>
        <w:rPr>
          <w:bCs w:val="0"/>
          <w:iCs/>
          <w:kern w:val="0"/>
          <w:sz w:val="24"/>
          <w:szCs w:val="24"/>
        </w:rPr>
      </w:pPr>
      <w:r w:rsidRPr="00AB6FFB">
        <w:rPr>
          <w:bCs w:val="0"/>
          <w:i/>
          <w:kern w:val="0"/>
          <w:sz w:val="24"/>
          <w:szCs w:val="24"/>
        </w:rPr>
        <w:t>Стрельцов Алексей Борисович</w:t>
      </w:r>
      <w:r w:rsidRPr="00AB6FFB">
        <w:rPr>
          <w:bCs w:val="0"/>
          <w:iCs/>
          <w:kern w:val="0"/>
          <w:sz w:val="24"/>
          <w:szCs w:val="24"/>
        </w:rPr>
        <w:t>, д-р биол. наук, профессор кафедры биологии и экологии КГУ им. К.Э. Циолковского, г. Калуга</w:t>
      </w:r>
    </w:p>
    <w:p w14:paraId="52B5BD75" w14:textId="77777777" w:rsidR="00E636F0" w:rsidRPr="00AB6FFB" w:rsidRDefault="00E636F0" w:rsidP="00AB6FFB">
      <w:pPr>
        <w:ind w:firstLine="709"/>
        <w:jc w:val="both"/>
        <w:rPr>
          <w:bCs w:val="0"/>
          <w:iCs/>
          <w:kern w:val="0"/>
          <w:sz w:val="24"/>
          <w:szCs w:val="24"/>
        </w:rPr>
      </w:pPr>
    </w:p>
    <w:p w14:paraId="5642E37D" w14:textId="21321A42" w:rsidR="00E636F0" w:rsidRPr="00E636F0" w:rsidRDefault="00E636F0" w:rsidP="00E636F0">
      <w:pPr>
        <w:ind w:firstLine="708"/>
        <w:jc w:val="both"/>
        <w:rPr>
          <w:b/>
          <w:bCs w:val="0"/>
          <w:sz w:val="24"/>
          <w:szCs w:val="24"/>
        </w:rPr>
      </w:pPr>
      <w:r w:rsidRPr="00E636F0">
        <w:rPr>
          <w:b/>
          <w:bCs w:val="0"/>
          <w:sz w:val="24"/>
          <w:szCs w:val="24"/>
        </w:rPr>
        <w:t>Формы участия в конференции:</w:t>
      </w:r>
    </w:p>
    <w:p w14:paraId="5F1E219A" w14:textId="2D394C36" w:rsidR="00E636F0" w:rsidRPr="00E636F0" w:rsidRDefault="00E636F0" w:rsidP="00E636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36F0">
        <w:rPr>
          <w:sz w:val="24"/>
          <w:szCs w:val="24"/>
        </w:rPr>
        <w:t xml:space="preserve">очное участие / </w:t>
      </w:r>
      <w:r>
        <w:rPr>
          <w:sz w:val="24"/>
          <w:szCs w:val="24"/>
        </w:rPr>
        <w:t xml:space="preserve">с </w:t>
      </w:r>
      <w:r w:rsidRPr="00E636F0">
        <w:rPr>
          <w:sz w:val="24"/>
          <w:szCs w:val="24"/>
        </w:rPr>
        <w:t>доклад</w:t>
      </w:r>
      <w:r>
        <w:rPr>
          <w:sz w:val="24"/>
          <w:szCs w:val="24"/>
        </w:rPr>
        <w:t>ом</w:t>
      </w:r>
      <w:r w:rsidRPr="00E636F0">
        <w:rPr>
          <w:sz w:val="24"/>
          <w:szCs w:val="24"/>
        </w:rPr>
        <w:t xml:space="preserve">; </w:t>
      </w:r>
    </w:p>
    <w:p w14:paraId="21FC0011" w14:textId="67C86A21" w:rsidR="00E636F0" w:rsidRPr="00E636F0" w:rsidRDefault="00E636F0" w:rsidP="00E636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36F0">
        <w:rPr>
          <w:sz w:val="24"/>
          <w:szCs w:val="24"/>
        </w:rPr>
        <w:t xml:space="preserve">видеоконференцсвязь / доклад; </w:t>
      </w:r>
    </w:p>
    <w:p w14:paraId="5B9B4DF6" w14:textId="2CB99CFD" w:rsidR="00E636F0" w:rsidRPr="00E636F0" w:rsidRDefault="00E636F0" w:rsidP="00E636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36F0">
        <w:rPr>
          <w:sz w:val="24"/>
          <w:szCs w:val="24"/>
        </w:rPr>
        <w:t xml:space="preserve">очное участие без доклада. </w:t>
      </w:r>
    </w:p>
    <w:p w14:paraId="700AC2A3" w14:textId="1E5404D4" w:rsidR="00E636F0" w:rsidRPr="00E636F0" w:rsidRDefault="00E636F0" w:rsidP="00E636F0">
      <w:pPr>
        <w:ind w:firstLine="708"/>
        <w:jc w:val="both"/>
        <w:rPr>
          <w:b/>
          <w:bCs w:val="0"/>
          <w:sz w:val="24"/>
          <w:szCs w:val="24"/>
        </w:rPr>
      </w:pPr>
      <w:r w:rsidRPr="00E636F0">
        <w:rPr>
          <w:b/>
          <w:bCs w:val="0"/>
          <w:sz w:val="24"/>
          <w:szCs w:val="24"/>
        </w:rPr>
        <w:t>Приём заявок на участие и публикаций</w:t>
      </w:r>
    </w:p>
    <w:p w14:paraId="43102684" w14:textId="147FBCF2" w:rsidR="00E636F0" w:rsidRPr="00E636F0" w:rsidRDefault="00E636F0" w:rsidP="00E636F0">
      <w:pPr>
        <w:ind w:firstLine="708"/>
        <w:jc w:val="both"/>
        <w:rPr>
          <w:sz w:val="24"/>
          <w:szCs w:val="24"/>
        </w:rPr>
      </w:pPr>
      <w:r w:rsidRPr="00E636F0">
        <w:rPr>
          <w:sz w:val="24"/>
          <w:szCs w:val="24"/>
        </w:rPr>
        <w:t xml:space="preserve">Не позднее, чем за пять дней до даты проведения конференции, участникам </w:t>
      </w:r>
      <w:r w:rsidR="0036628B">
        <w:rPr>
          <w:sz w:val="24"/>
          <w:szCs w:val="24"/>
        </w:rPr>
        <w:t xml:space="preserve">на портале Ломоносов </w:t>
      </w:r>
      <w:r w:rsidRPr="00E636F0">
        <w:rPr>
          <w:sz w:val="24"/>
          <w:szCs w:val="24"/>
        </w:rPr>
        <w:t xml:space="preserve">будет </w:t>
      </w:r>
      <w:r w:rsidR="005A78BE">
        <w:rPr>
          <w:sz w:val="24"/>
          <w:szCs w:val="24"/>
        </w:rPr>
        <w:t xml:space="preserve">доступна </w:t>
      </w:r>
      <w:r w:rsidRPr="00E636F0">
        <w:rPr>
          <w:sz w:val="24"/>
          <w:szCs w:val="24"/>
        </w:rPr>
        <w:t xml:space="preserve">программа </w:t>
      </w:r>
      <w:r w:rsidR="00DB3736">
        <w:rPr>
          <w:sz w:val="24"/>
          <w:szCs w:val="24"/>
        </w:rPr>
        <w:t xml:space="preserve">конференции </w:t>
      </w:r>
      <w:r w:rsidRPr="00E636F0">
        <w:rPr>
          <w:sz w:val="24"/>
          <w:szCs w:val="24"/>
        </w:rPr>
        <w:t>с перечнем секций и составом выступающих.</w:t>
      </w:r>
    </w:p>
    <w:p w14:paraId="5DA271BD" w14:textId="297E0BC6" w:rsidR="00E636F0" w:rsidRPr="00E636F0" w:rsidRDefault="00E636F0" w:rsidP="00E636F0">
      <w:pPr>
        <w:ind w:firstLine="708"/>
        <w:jc w:val="both"/>
        <w:rPr>
          <w:sz w:val="24"/>
          <w:szCs w:val="24"/>
        </w:rPr>
      </w:pPr>
      <w:r w:rsidRPr="00E636F0">
        <w:rPr>
          <w:sz w:val="24"/>
          <w:szCs w:val="24"/>
        </w:rPr>
        <w:t>Официальный язык конференции – русский.</w:t>
      </w:r>
    </w:p>
    <w:p w14:paraId="5982F36B" w14:textId="1E8A8119" w:rsidR="00E636F0" w:rsidRPr="00E636F0" w:rsidRDefault="00E636F0" w:rsidP="00E636F0">
      <w:pPr>
        <w:ind w:firstLine="708"/>
        <w:jc w:val="both"/>
        <w:rPr>
          <w:sz w:val="24"/>
          <w:szCs w:val="24"/>
        </w:rPr>
      </w:pPr>
      <w:r w:rsidRPr="00E636F0">
        <w:rPr>
          <w:sz w:val="24"/>
          <w:szCs w:val="24"/>
        </w:rPr>
        <w:t>Участие в конференции бесплатное.</w:t>
      </w:r>
    </w:p>
    <w:p w14:paraId="00222007" w14:textId="5071070E" w:rsidR="00E636F0" w:rsidRPr="00E636F0" w:rsidRDefault="00E636F0" w:rsidP="00E636F0">
      <w:pPr>
        <w:ind w:firstLine="708"/>
        <w:jc w:val="both"/>
        <w:rPr>
          <w:b/>
          <w:bCs w:val="0"/>
          <w:sz w:val="24"/>
          <w:szCs w:val="24"/>
        </w:rPr>
      </w:pPr>
      <w:r w:rsidRPr="00E636F0">
        <w:rPr>
          <w:b/>
          <w:bCs w:val="0"/>
          <w:sz w:val="24"/>
          <w:szCs w:val="24"/>
        </w:rPr>
        <w:t>Гостиница, железнодорожные и авиабилеты не оплачиваются и не предоставляются.</w:t>
      </w:r>
    </w:p>
    <w:p w14:paraId="36004558" w14:textId="77777777" w:rsidR="00E636F0" w:rsidRDefault="00E636F0" w:rsidP="00050D88">
      <w:pPr>
        <w:jc w:val="center"/>
        <w:rPr>
          <w:kern w:val="0"/>
          <w:sz w:val="24"/>
          <w:szCs w:val="24"/>
        </w:rPr>
      </w:pPr>
    </w:p>
    <w:p w14:paraId="62930C2A" w14:textId="21B29770" w:rsidR="00751453" w:rsidRPr="00751453" w:rsidRDefault="00751453" w:rsidP="00751453">
      <w:pPr>
        <w:jc w:val="center"/>
        <w:rPr>
          <w:b/>
          <w:sz w:val="24"/>
          <w:szCs w:val="24"/>
        </w:rPr>
      </w:pPr>
      <w:r w:rsidRPr="00751453">
        <w:rPr>
          <w:b/>
          <w:sz w:val="24"/>
          <w:szCs w:val="24"/>
        </w:rPr>
        <w:t>ПРЕДСТАВЛЕНИЕ МАТЕРИАЛОВ</w:t>
      </w:r>
    </w:p>
    <w:p w14:paraId="362FB88B" w14:textId="54F3578F" w:rsidR="00751453" w:rsidRDefault="00751453" w:rsidP="00751453">
      <w:pPr>
        <w:ind w:firstLine="708"/>
        <w:jc w:val="both"/>
        <w:rPr>
          <w:sz w:val="24"/>
          <w:szCs w:val="24"/>
        </w:rPr>
      </w:pPr>
      <w:r w:rsidRPr="00E636F0">
        <w:rPr>
          <w:sz w:val="24"/>
          <w:szCs w:val="24"/>
        </w:rPr>
        <w:t xml:space="preserve">Для участия в конференции в срок до </w:t>
      </w:r>
      <w:r>
        <w:rPr>
          <w:sz w:val="24"/>
          <w:szCs w:val="24"/>
        </w:rPr>
        <w:t>24</w:t>
      </w:r>
      <w:r w:rsidRPr="00E636F0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E636F0">
        <w:rPr>
          <w:sz w:val="24"/>
          <w:szCs w:val="24"/>
        </w:rPr>
        <w:t xml:space="preserve"> 202</w:t>
      </w:r>
      <w:r w:rsidR="007C3A3D">
        <w:rPr>
          <w:sz w:val="24"/>
          <w:szCs w:val="24"/>
        </w:rPr>
        <w:t>5</w:t>
      </w:r>
      <w:r w:rsidRPr="00E636F0">
        <w:rPr>
          <w:sz w:val="24"/>
          <w:szCs w:val="24"/>
        </w:rPr>
        <w:t xml:space="preserve"> года (включительно) необходимо подать заявку</w:t>
      </w:r>
      <w:r>
        <w:rPr>
          <w:sz w:val="24"/>
          <w:szCs w:val="24"/>
        </w:rPr>
        <w:t xml:space="preserve"> и следующие материалы через портал Ломоносов</w:t>
      </w:r>
      <w:r w:rsidR="005A78BE">
        <w:rPr>
          <w:sz w:val="24"/>
          <w:szCs w:val="24"/>
        </w:rPr>
        <w:t xml:space="preserve"> (</w:t>
      </w:r>
      <w:hyperlink r:id="rId9" w:history="1">
        <w:r w:rsidRPr="003E055F">
          <w:rPr>
            <w:rStyle w:val="a3"/>
            <w:sz w:val="24"/>
            <w:szCs w:val="24"/>
          </w:rPr>
          <w:t>https://lomonosov-msu.ru/rus/event/9444/</w:t>
        </w:r>
      </w:hyperlink>
      <w:r w:rsidR="005A78BE">
        <w:rPr>
          <w:sz w:val="24"/>
          <w:szCs w:val="24"/>
        </w:rPr>
        <w:t>):</w:t>
      </w:r>
    </w:p>
    <w:p w14:paraId="5A856572" w14:textId="77777777" w:rsidR="00751453" w:rsidRDefault="00751453" w:rsidP="007514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51453">
        <w:rPr>
          <w:bCs w:val="0"/>
          <w:sz w:val="24"/>
          <w:szCs w:val="24"/>
        </w:rPr>
        <w:t>тезисы до 2-х страниц в соответствии с требованиями (Приложение 1, 2);</w:t>
      </w:r>
    </w:p>
    <w:p w14:paraId="32CF5A8F" w14:textId="57D1E841" w:rsidR="00751453" w:rsidRDefault="00751453" w:rsidP="007514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51453">
        <w:rPr>
          <w:bCs w:val="0"/>
          <w:sz w:val="24"/>
          <w:szCs w:val="24"/>
        </w:rPr>
        <w:t xml:space="preserve">справку о результатах проверки тезисов на наличие заимствований (проверка выполняется в системе Антиплагиат: </w:t>
      </w:r>
      <w:hyperlink r:id="rId10" w:history="1">
        <w:r w:rsidRPr="003E055F">
          <w:rPr>
            <w:rStyle w:val="a3"/>
            <w:bCs w:val="0"/>
            <w:sz w:val="24"/>
            <w:szCs w:val="24"/>
          </w:rPr>
          <w:t>https://www.antiplagiat.ru/</w:t>
        </w:r>
      </w:hyperlink>
      <w:r w:rsidRPr="00751453">
        <w:rPr>
          <w:bCs w:val="0"/>
          <w:sz w:val="24"/>
          <w:szCs w:val="24"/>
        </w:rPr>
        <w:t>)</w:t>
      </w:r>
      <w:r>
        <w:rPr>
          <w:bCs w:val="0"/>
          <w:sz w:val="24"/>
          <w:szCs w:val="24"/>
        </w:rPr>
        <w:t>.</w:t>
      </w:r>
    </w:p>
    <w:p w14:paraId="6E299D18" w14:textId="77777777" w:rsidR="00751453" w:rsidRDefault="00751453" w:rsidP="00751453">
      <w:pPr>
        <w:ind w:firstLine="708"/>
        <w:jc w:val="both"/>
        <w:rPr>
          <w:sz w:val="24"/>
          <w:szCs w:val="24"/>
        </w:rPr>
      </w:pPr>
      <w:r w:rsidRPr="00751453">
        <w:rPr>
          <w:b/>
          <w:sz w:val="24"/>
          <w:szCs w:val="24"/>
        </w:rPr>
        <w:t>Показатель оригинальности работ, представляемых в редакционную коллегию, не должен быть ниже 75 %.</w:t>
      </w:r>
    </w:p>
    <w:p w14:paraId="1745C8B4" w14:textId="6E770CC0" w:rsidR="00751453" w:rsidRDefault="00751453" w:rsidP="00751453">
      <w:pPr>
        <w:ind w:firstLine="708"/>
        <w:jc w:val="both"/>
        <w:rPr>
          <w:sz w:val="24"/>
          <w:szCs w:val="24"/>
        </w:rPr>
      </w:pPr>
      <w:r w:rsidRPr="00751453">
        <w:rPr>
          <w:b/>
          <w:sz w:val="24"/>
          <w:szCs w:val="24"/>
        </w:rPr>
        <w:t>Все присланные материалы рецензируются. Материалы конференции будут опубликованы в сборнике и размещены в РИНЦ.</w:t>
      </w:r>
      <w:r>
        <w:rPr>
          <w:bCs w:val="0"/>
          <w:sz w:val="24"/>
          <w:szCs w:val="24"/>
        </w:rPr>
        <w:t xml:space="preserve"> По желанию участников их доклады могут быть опубликованы в виде статей в научном журнале Вестник Калужского университета. С требованиями по оформлению научных статей можно ознакомиться на странице журнала (</w:t>
      </w:r>
      <w:hyperlink r:id="rId11" w:history="1">
        <w:r w:rsidRPr="003E055F">
          <w:rPr>
            <w:rStyle w:val="a3"/>
            <w:bCs w:val="0"/>
            <w:sz w:val="24"/>
            <w:szCs w:val="24"/>
          </w:rPr>
          <w:t>https://tksu.ru/students/science/zhurnal-vestnik-kaluzhskogo-universiteta/index.php</w:t>
        </w:r>
      </w:hyperlink>
      <w:r>
        <w:rPr>
          <w:bCs w:val="0"/>
          <w:sz w:val="24"/>
          <w:szCs w:val="24"/>
        </w:rPr>
        <w:t>).</w:t>
      </w:r>
    </w:p>
    <w:p w14:paraId="08DB2C96" w14:textId="77777777" w:rsidR="00751453" w:rsidRDefault="00751453" w:rsidP="00751453">
      <w:pPr>
        <w:ind w:firstLine="708"/>
        <w:jc w:val="both"/>
        <w:rPr>
          <w:sz w:val="24"/>
          <w:szCs w:val="24"/>
        </w:rPr>
      </w:pPr>
      <w:r w:rsidRPr="00751453">
        <w:rPr>
          <w:bCs w:val="0"/>
          <w:sz w:val="24"/>
          <w:szCs w:val="24"/>
        </w:rPr>
        <w:t>По итогам проведения конференции участники получают сертификат.</w:t>
      </w:r>
    </w:p>
    <w:p w14:paraId="3EE18D28" w14:textId="4EDA3602" w:rsidR="00965A77" w:rsidRDefault="00751453" w:rsidP="00751453">
      <w:pPr>
        <w:ind w:firstLine="708"/>
        <w:jc w:val="both"/>
        <w:rPr>
          <w:b/>
          <w:sz w:val="24"/>
          <w:szCs w:val="24"/>
        </w:rPr>
      </w:pPr>
      <w:r w:rsidRPr="00751453">
        <w:rPr>
          <w:b/>
          <w:sz w:val="24"/>
          <w:szCs w:val="24"/>
        </w:rPr>
        <w:t>Для всех желающих участников конференции будет организована экскурсия в Ботанический сад КГУ.</w:t>
      </w:r>
    </w:p>
    <w:p w14:paraId="2456C28B" w14:textId="77777777" w:rsidR="00965A77" w:rsidRDefault="00965A7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573FB30" w14:textId="77777777" w:rsidR="00965A77" w:rsidRPr="00EC6F2B" w:rsidRDefault="00965A77" w:rsidP="00965A77">
      <w:pPr>
        <w:jc w:val="right"/>
        <w:rPr>
          <w:i/>
          <w:iCs/>
          <w:sz w:val="24"/>
          <w:szCs w:val="24"/>
          <w:lang w:eastAsia="zh-CN"/>
        </w:rPr>
      </w:pPr>
      <w:r w:rsidRPr="00EC6F2B">
        <w:rPr>
          <w:i/>
          <w:iCs/>
          <w:sz w:val="24"/>
          <w:szCs w:val="24"/>
          <w:lang w:eastAsia="zh-CN"/>
        </w:rPr>
        <w:lastRenderedPageBreak/>
        <w:t>Приложение 1</w:t>
      </w:r>
    </w:p>
    <w:p w14:paraId="6D781DA7" w14:textId="64927FA5" w:rsidR="00965A77" w:rsidRPr="00EC6F2B" w:rsidRDefault="00965A77" w:rsidP="00965A77">
      <w:pPr>
        <w:jc w:val="center"/>
        <w:rPr>
          <w:b/>
          <w:sz w:val="24"/>
          <w:szCs w:val="24"/>
          <w:lang w:eastAsia="zh-CN"/>
        </w:rPr>
      </w:pPr>
      <w:r w:rsidRPr="00EC6F2B">
        <w:rPr>
          <w:b/>
          <w:sz w:val="24"/>
          <w:szCs w:val="24"/>
          <w:lang w:eastAsia="zh-CN"/>
        </w:rPr>
        <w:t xml:space="preserve">Требования к оформлению </w:t>
      </w:r>
      <w:r>
        <w:rPr>
          <w:b/>
          <w:sz w:val="24"/>
          <w:szCs w:val="24"/>
          <w:lang w:eastAsia="zh-CN"/>
        </w:rPr>
        <w:t>тезисов</w:t>
      </w:r>
    </w:p>
    <w:p w14:paraId="341678DE" w14:textId="6337C085" w:rsidR="00965A77" w:rsidRDefault="00965A77" w:rsidP="00965A77">
      <w:pPr>
        <w:ind w:firstLine="708"/>
        <w:jc w:val="center"/>
        <w:rPr>
          <w:sz w:val="24"/>
          <w:szCs w:val="24"/>
        </w:rPr>
      </w:pPr>
      <w:r w:rsidRPr="00EC6F2B">
        <w:rPr>
          <w:sz w:val="24"/>
          <w:szCs w:val="24"/>
        </w:rPr>
        <w:t>Представляемые рукописи должны соответствовать тематике конференции, быть оригинальными, не опубликованными ранее в других печатных или электронных изданиях</w:t>
      </w:r>
    </w:p>
    <w:p w14:paraId="6CE19783" w14:textId="77777777" w:rsidR="00965A77" w:rsidRPr="00EC6F2B" w:rsidRDefault="00965A77" w:rsidP="00965A77">
      <w:pPr>
        <w:ind w:firstLine="708"/>
        <w:jc w:val="center"/>
        <w:rPr>
          <w:sz w:val="24"/>
          <w:szCs w:val="24"/>
        </w:rPr>
      </w:pPr>
    </w:p>
    <w:p w14:paraId="5D27B763" w14:textId="56BFD950" w:rsidR="00965A77" w:rsidRPr="00EC6F2B" w:rsidRDefault="00965A77" w:rsidP="00965A77">
      <w:pPr>
        <w:jc w:val="center"/>
        <w:rPr>
          <w:b/>
          <w:sz w:val="24"/>
          <w:szCs w:val="24"/>
        </w:rPr>
      </w:pPr>
      <w:r w:rsidRPr="00EC6F2B">
        <w:rPr>
          <w:b/>
          <w:sz w:val="24"/>
          <w:szCs w:val="24"/>
        </w:rPr>
        <w:t xml:space="preserve">Общие требования к оформлению </w:t>
      </w:r>
      <w:r>
        <w:rPr>
          <w:b/>
          <w:sz w:val="24"/>
          <w:szCs w:val="24"/>
        </w:rPr>
        <w:t>тезисов</w:t>
      </w:r>
    </w:p>
    <w:p w14:paraId="57B32987" w14:textId="77777777" w:rsidR="00965A77" w:rsidRPr="00EC6F2B" w:rsidRDefault="00965A77" w:rsidP="00965A77">
      <w:pPr>
        <w:ind w:firstLine="708"/>
        <w:jc w:val="both"/>
        <w:rPr>
          <w:sz w:val="24"/>
          <w:szCs w:val="24"/>
        </w:rPr>
      </w:pPr>
      <w:r w:rsidRPr="00EC6F2B">
        <w:rPr>
          <w:sz w:val="24"/>
          <w:szCs w:val="24"/>
        </w:rPr>
        <w:t>В начале статьи с выравниванием по центру на русском языке указываются с красной строки:</w:t>
      </w:r>
    </w:p>
    <w:p w14:paraId="0F4D14B6" w14:textId="77777777" w:rsidR="00965A77" w:rsidRDefault="00965A77" w:rsidP="00965A77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EC6F2B">
        <w:rPr>
          <w:sz w:val="24"/>
          <w:szCs w:val="24"/>
        </w:rPr>
        <w:t>Номер по Универсальной десятичной классификации (УДК)</w:t>
      </w:r>
    </w:p>
    <w:p w14:paraId="1B20367A" w14:textId="77777777" w:rsidR="00965A77" w:rsidRDefault="00965A77" w:rsidP="00965A77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EC6F2B">
        <w:rPr>
          <w:sz w:val="24"/>
          <w:szCs w:val="24"/>
        </w:rPr>
        <w:t>Название статьи (</w:t>
      </w:r>
      <w:r>
        <w:rPr>
          <w:sz w:val="24"/>
          <w:szCs w:val="24"/>
        </w:rPr>
        <w:t xml:space="preserve">с </w:t>
      </w:r>
      <w:r w:rsidRPr="00EC6F2B">
        <w:rPr>
          <w:sz w:val="24"/>
          <w:szCs w:val="24"/>
        </w:rPr>
        <w:t>прописн</w:t>
      </w:r>
      <w:r>
        <w:rPr>
          <w:sz w:val="24"/>
          <w:szCs w:val="24"/>
        </w:rPr>
        <w:t>ой</w:t>
      </w:r>
      <w:r w:rsidRPr="00EC6F2B">
        <w:rPr>
          <w:sz w:val="24"/>
          <w:szCs w:val="24"/>
        </w:rPr>
        <w:t xml:space="preserve"> букв</w:t>
      </w:r>
      <w:r>
        <w:rPr>
          <w:sz w:val="24"/>
          <w:szCs w:val="24"/>
        </w:rPr>
        <w:t>ы</w:t>
      </w:r>
      <w:r w:rsidRPr="00EC6F2B">
        <w:rPr>
          <w:sz w:val="24"/>
          <w:szCs w:val="24"/>
        </w:rPr>
        <w:t xml:space="preserve"> с применением полужирного начертания)</w:t>
      </w:r>
    </w:p>
    <w:p w14:paraId="3DD6AE2D" w14:textId="4D9306E5" w:rsidR="00965A77" w:rsidRDefault="00965A77" w:rsidP="00965A77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EC6F2B">
        <w:rPr>
          <w:sz w:val="24"/>
          <w:szCs w:val="24"/>
        </w:rPr>
        <w:t xml:space="preserve">нициалы </w:t>
      </w:r>
      <w:r>
        <w:rPr>
          <w:sz w:val="24"/>
          <w:szCs w:val="24"/>
        </w:rPr>
        <w:t>и ф</w:t>
      </w:r>
      <w:r w:rsidRPr="00EC6F2B">
        <w:rPr>
          <w:sz w:val="24"/>
          <w:szCs w:val="24"/>
        </w:rPr>
        <w:t>амилия автора (строчными буквами с применением полужирного начертания)</w:t>
      </w:r>
    </w:p>
    <w:p w14:paraId="6FE4D59A" w14:textId="5F15B5C3" w:rsidR="00965A77" w:rsidRDefault="00965A77" w:rsidP="00965A77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EC6F2B">
        <w:rPr>
          <w:sz w:val="24"/>
          <w:szCs w:val="24"/>
        </w:rPr>
        <w:t>Место работы,</w:t>
      </w:r>
      <w:r>
        <w:rPr>
          <w:sz w:val="24"/>
          <w:szCs w:val="24"/>
        </w:rPr>
        <w:t xml:space="preserve"> </w:t>
      </w:r>
      <w:r w:rsidRPr="00EC6F2B">
        <w:rPr>
          <w:sz w:val="24"/>
          <w:szCs w:val="24"/>
        </w:rPr>
        <w:t>город (строчными буквами, курсивом)</w:t>
      </w:r>
    </w:p>
    <w:p w14:paraId="73EF730D" w14:textId="77777777" w:rsidR="00965A77" w:rsidRDefault="00965A77" w:rsidP="00965A77">
      <w:pPr>
        <w:contextualSpacing/>
        <w:jc w:val="center"/>
        <w:rPr>
          <w:sz w:val="24"/>
          <w:szCs w:val="24"/>
        </w:rPr>
      </w:pPr>
    </w:p>
    <w:p w14:paraId="658FA74E" w14:textId="5EEAE210" w:rsidR="00965A77" w:rsidRPr="00EC6F2B" w:rsidRDefault="00965A77" w:rsidP="00965A77">
      <w:pPr>
        <w:contextualSpacing/>
        <w:jc w:val="center"/>
        <w:rPr>
          <w:b/>
          <w:bCs w:val="0"/>
          <w:sz w:val="24"/>
          <w:szCs w:val="24"/>
        </w:rPr>
      </w:pPr>
      <w:r w:rsidRPr="00EC6F2B">
        <w:rPr>
          <w:b/>
          <w:sz w:val="24"/>
          <w:szCs w:val="24"/>
        </w:rPr>
        <w:t>Дополнительные требования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46"/>
      </w:tblGrid>
      <w:tr w:rsidR="00965A77" w:rsidRPr="004E7C8F" w14:paraId="3ACC09A3" w14:textId="77777777" w:rsidTr="00965A77">
        <w:trPr>
          <w:jc w:val="center"/>
        </w:trPr>
        <w:tc>
          <w:tcPr>
            <w:tcW w:w="3261" w:type="dxa"/>
          </w:tcPr>
          <w:p w14:paraId="53124762" w14:textId="77777777" w:rsidR="00965A77" w:rsidRPr="004E7C8F" w:rsidRDefault="00965A77" w:rsidP="002D0BC1">
            <w:pPr>
              <w:contextualSpacing/>
              <w:rPr>
                <w:b/>
                <w:sz w:val="24"/>
                <w:szCs w:val="24"/>
              </w:rPr>
            </w:pPr>
            <w:r w:rsidRPr="004E7C8F">
              <w:rPr>
                <w:b/>
                <w:sz w:val="24"/>
                <w:szCs w:val="24"/>
              </w:rPr>
              <w:t>Текстовый редактор</w:t>
            </w:r>
          </w:p>
        </w:tc>
        <w:tc>
          <w:tcPr>
            <w:tcW w:w="6946" w:type="dxa"/>
          </w:tcPr>
          <w:p w14:paraId="7F495197" w14:textId="77777777" w:rsidR="00965A77" w:rsidRPr="004E7C8F" w:rsidRDefault="00965A77" w:rsidP="002D0BC1">
            <w:pPr>
              <w:contextualSpacing/>
              <w:jc w:val="both"/>
              <w:rPr>
                <w:sz w:val="24"/>
                <w:szCs w:val="24"/>
              </w:rPr>
            </w:pPr>
            <w:r w:rsidRPr="004E7C8F">
              <w:rPr>
                <w:sz w:val="24"/>
                <w:szCs w:val="24"/>
              </w:rPr>
              <w:t>Microsoft Word</w:t>
            </w:r>
          </w:p>
        </w:tc>
      </w:tr>
      <w:tr w:rsidR="00965A77" w:rsidRPr="004E7C8F" w14:paraId="6EEBBDED" w14:textId="77777777" w:rsidTr="00965A77">
        <w:trPr>
          <w:jc w:val="center"/>
        </w:trPr>
        <w:tc>
          <w:tcPr>
            <w:tcW w:w="3261" w:type="dxa"/>
          </w:tcPr>
          <w:p w14:paraId="409A8EC0" w14:textId="77777777" w:rsidR="00965A77" w:rsidRPr="004E7C8F" w:rsidRDefault="00965A77" w:rsidP="002D0BC1">
            <w:pPr>
              <w:contextualSpacing/>
              <w:rPr>
                <w:b/>
                <w:sz w:val="24"/>
                <w:szCs w:val="24"/>
              </w:rPr>
            </w:pPr>
            <w:r w:rsidRPr="004E7C8F">
              <w:rPr>
                <w:b/>
                <w:sz w:val="24"/>
                <w:szCs w:val="24"/>
              </w:rPr>
              <w:t>Размер бумаги</w:t>
            </w:r>
          </w:p>
        </w:tc>
        <w:tc>
          <w:tcPr>
            <w:tcW w:w="6946" w:type="dxa"/>
          </w:tcPr>
          <w:p w14:paraId="0463421B" w14:textId="77777777" w:rsidR="00965A77" w:rsidRPr="004E7C8F" w:rsidRDefault="00965A77" w:rsidP="002D0BC1">
            <w:pPr>
              <w:contextualSpacing/>
              <w:jc w:val="both"/>
              <w:rPr>
                <w:sz w:val="24"/>
                <w:szCs w:val="24"/>
              </w:rPr>
            </w:pPr>
            <w:r w:rsidRPr="004E7C8F">
              <w:rPr>
                <w:sz w:val="24"/>
                <w:szCs w:val="24"/>
              </w:rPr>
              <w:t>А5. Не включать авто расстановку переносов</w:t>
            </w:r>
          </w:p>
        </w:tc>
      </w:tr>
      <w:tr w:rsidR="00965A77" w:rsidRPr="004E7C8F" w14:paraId="192F4E9A" w14:textId="77777777" w:rsidTr="00965A77">
        <w:trPr>
          <w:jc w:val="center"/>
        </w:trPr>
        <w:tc>
          <w:tcPr>
            <w:tcW w:w="3261" w:type="dxa"/>
          </w:tcPr>
          <w:p w14:paraId="64E22F2C" w14:textId="77777777" w:rsidR="00965A77" w:rsidRPr="004E7C8F" w:rsidRDefault="00965A77" w:rsidP="002D0BC1">
            <w:pPr>
              <w:contextualSpacing/>
              <w:rPr>
                <w:b/>
                <w:sz w:val="24"/>
                <w:szCs w:val="24"/>
              </w:rPr>
            </w:pPr>
            <w:r w:rsidRPr="004E7C8F">
              <w:rPr>
                <w:b/>
                <w:sz w:val="24"/>
                <w:szCs w:val="24"/>
              </w:rPr>
              <w:t>Поля</w:t>
            </w:r>
          </w:p>
        </w:tc>
        <w:tc>
          <w:tcPr>
            <w:tcW w:w="6946" w:type="dxa"/>
          </w:tcPr>
          <w:p w14:paraId="54389169" w14:textId="77777777" w:rsidR="00965A77" w:rsidRPr="004E7C8F" w:rsidRDefault="00965A77" w:rsidP="002D0BC1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E7C8F">
              <w:rPr>
                <w:rFonts w:ascii="Times New Roman" w:hAnsi="Times New Roman" w:cs="Times New Roman"/>
                <w:color w:val="auto"/>
              </w:rPr>
              <w:t>15 мм сверху, снизу, слева и справа</w:t>
            </w:r>
          </w:p>
        </w:tc>
      </w:tr>
      <w:tr w:rsidR="00965A77" w:rsidRPr="004E7C8F" w14:paraId="4556F9F3" w14:textId="77777777" w:rsidTr="00965A77">
        <w:trPr>
          <w:jc w:val="center"/>
        </w:trPr>
        <w:tc>
          <w:tcPr>
            <w:tcW w:w="3261" w:type="dxa"/>
          </w:tcPr>
          <w:p w14:paraId="46E71B2C" w14:textId="77777777" w:rsidR="00965A77" w:rsidRPr="004E7C8F" w:rsidRDefault="00965A77" w:rsidP="002D0BC1">
            <w:pPr>
              <w:contextualSpacing/>
              <w:rPr>
                <w:b/>
                <w:sz w:val="24"/>
                <w:szCs w:val="24"/>
              </w:rPr>
            </w:pPr>
            <w:r w:rsidRPr="004E7C8F">
              <w:rPr>
                <w:b/>
                <w:sz w:val="24"/>
                <w:szCs w:val="24"/>
              </w:rPr>
              <w:t>Основной шрифт</w:t>
            </w:r>
          </w:p>
        </w:tc>
        <w:tc>
          <w:tcPr>
            <w:tcW w:w="6946" w:type="dxa"/>
          </w:tcPr>
          <w:p w14:paraId="2B0A4DCA" w14:textId="77777777" w:rsidR="00965A77" w:rsidRPr="004E7C8F" w:rsidRDefault="00965A77" w:rsidP="002D0BC1">
            <w:pPr>
              <w:contextualSpacing/>
              <w:jc w:val="both"/>
              <w:rPr>
                <w:sz w:val="24"/>
                <w:szCs w:val="24"/>
              </w:rPr>
            </w:pPr>
            <w:r w:rsidRPr="004E7C8F">
              <w:rPr>
                <w:sz w:val="24"/>
                <w:szCs w:val="24"/>
              </w:rPr>
              <w:t xml:space="preserve">Times New </w:t>
            </w:r>
            <w:proofErr w:type="spellStart"/>
            <w:r w:rsidRPr="004E7C8F">
              <w:rPr>
                <w:sz w:val="24"/>
                <w:szCs w:val="24"/>
              </w:rPr>
              <w:t>Roman</w:t>
            </w:r>
            <w:proofErr w:type="spellEnd"/>
          </w:p>
        </w:tc>
      </w:tr>
      <w:tr w:rsidR="00965A77" w:rsidRPr="004E7C8F" w14:paraId="2A59AACC" w14:textId="77777777" w:rsidTr="00965A77">
        <w:trPr>
          <w:jc w:val="center"/>
        </w:trPr>
        <w:tc>
          <w:tcPr>
            <w:tcW w:w="3261" w:type="dxa"/>
          </w:tcPr>
          <w:p w14:paraId="34BFC8A1" w14:textId="77777777" w:rsidR="00965A77" w:rsidRPr="004E7C8F" w:rsidRDefault="00965A77" w:rsidP="002D0BC1">
            <w:pPr>
              <w:contextualSpacing/>
              <w:rPr>
                <w:b/>
                <w:sz w:val="24"/>
                <w:szCs w:val="24"/>
              </w:rPr>
            </w:pPr>
            <w:r w:rsidRPr="004E7C8F">
              <w:rPr>
                <w:b/>
                <w:sz w:val="24"/>
                <w:szCs w:val="24"/>
              </w:rPr>
              <w:t>Размер шрифта</w:t>
            </w:r>
          </w:p>
        </w:tc>
        <w:tc>
          <w:tcPr>
            <w:tcW w:w="6946" w:type="dxa"/>
          </w:tcPr>
          <w:p w14:paraId="3C808ACD" w14:textId="77777777" w:rsidR="00965A77" w:rsidRPr="004E7C8F" w:rsidRDefault="00965A77" w:rsidP="002D0BC1">
            <w:pPr>
              <w:contextualSpacing/>
              <w:jc w:val="both"/>
              <w:rPr>
                <w:sz w:val="24"/>
                <w:szCs w:val="24"/>
              </w:rPr>
            </w:pPr>
            <w:r w:rsidRPr="004E7C8F">
              <w:rPr>
                <w:sz w:val="24"/>
                <w:szCs w:val="24"/>
              </w:rPr>
              <w:t>10 пунктов</w:t>
            </w:r>
          </w:p>
        </w:tc>
      </w:tr>
      <w:tr w:rsidR="00965A77" w:rsidRPr="004E7C8F" w14:paraId="79E07768" w14:textId="77777777" w:rsidTr="00965A77">
        <w:trPr>
          <w:jc w:val="center"/>
        </w:trPr>
        <w:tc>
          <w:tcPr>
            <w:tcW w:w="3261" w:type="dxa"/>
          </w:tcPr>
          <w:p w14:paraId="4CFA2329" w14:textId="77777777" w:rsidR="00965A77" w:rsidRPr="004E7C8F" w:rsidRDefault="00965A77" w:rsidP="002D0BC1">
            <w:pPr>
              <w:contextualSpacing/>
              <w:rPr>
                <w:b/>
                <w:sz w:val="24"/>
                <w:szCs w:val="24"/>
              </w:rPr>
            </w:pPr>
            <w:r w:rsidRPr="004E7C8F">
              <w:rPr>
                <w:b/>
                <w:sz w:val="24"/>
                <w:szCs w:val="24"/>
              </w:rPr>
              <w:t>Межстрочный интервал</w:t>
            </w:r>
          </w:p>
        </w:tc>
        <w:tc>
          <w:tcPr>
            <w:tcW w:w="6946" w:type="dxa"/>
          </w:tcPr>
          <w:p w14:paraId="3323A793" w14:textId="5F289A22" w:rsidR="00965A77" w:rsidRPr="004E7C8F" w:rsidRDefault="00965A77" w:rsidP="002D0BC1">
            <w:pPr>
              <w:contextualSpacing/>
              <w:jc w:val="both"/>
              <w:rPr>
                <w:sz w:val="24"/>
                <w:szCs w:val="24"/>
              </w:rPr>
            </w:pPr>
            <w:r w:rsidRPr="004E7C8F">
              <w:rPr>
                <w:sz w:val="24"/>
                <w:szCs w:val="24"/>
              </w:rPr>
              <w:t>1,15</w:t>
            </w:r>
          </w:p>
        </w:tc>
      </w:tr>
      <w:tr w:rsidR="00965A77" w:rsidRPr="004E7C8F" w14:paraId="0F5B5072" w14:textId="77777777" w:rsidTr="00965A77">
        <w:trPr>
          <w:jc w:val="center"/>
        </w:trPr>
        <w:tc>
          <w:tcPr>
            <w:tcW w:w="3261" w:type="dxa"/>
          </w:tcPr>
          <w:p w14:paraId="3351DC26" w14:textId="77777777" w:rsidR="00965A77" w:rsidRPr="004E7C8F" w:rsidRDefault="00965A77" w:rsidP="002D0BC1">
            <w:pPr>
              <w:contextualSpacing/>
              <w:rPr>
                <w:b/>
                <w:sz w:val="24"/>
                <w:szCs w:val="24"/>
              </w:rPr>
            </w:pPr>
            <w:r w:rsidRPr="004E7C8F">
              <w:rPr>
                <w:b/>
                <w:sz w:val="24"/>
                <w:szCs w:val="24"/>
              </w:rPr>
              <w:t>Выравнивание текста</w:t>
            </w:r>
          </w:p>
        </w:tc>
        <w:tc>
          <w:tcPr>
            <w:tcW w:w="6946" w:type="dxa"/>
          </w:tcPr>
          <w:p w14:paraId="667771F2" w14:textId="77777777" w:rsidR="00965A77" w:rsidRPr="004E7C8F" w:rsidRDefault="00965A77" w:rsidP="002D0BC1">
            <w:pPr>
              <w:contextualSpacing/>
              <w:jc w:val="both"/>
              <w:rPr>
                <w:sz w:val="24"/>
                <w:szCs w:val="24"/>
              </w:rPr>
            </w:pPr>
            <w:r w:rsidRPr="004E7C8F">
              <w:rPr>
                <w:sz w:val="24"/>
                <w:szCs w:val="24"/>
              </w:rPr>
              <w:t>по ширине</w:t>
            </w:r>
          </w:p>
        </w:tc>
      </w:tr>
      <w:tr w:rsidR="00965A77" w:rsidRPr="004E7C8F" w14:paraId="2E9D07DF" w14:textId="77777777" w:rsidTr="00965A77">
        <w:trPr>
          <w:jc w:val="center"/>
        </w:trPr>
        <w:tc>
          <w:tcPr>
            <w:tcW w:w="3261" w:type="dxa"/>
          </w:tcPr>
          <w:p w14:paraId="3D29DEBC" w14:textId="77777777" w:rsidR="00965A77" w:rsidRPr="004E7C8F" w:rsidRDefault="00965A77" w:rsidP="002D0BC1">
            <w:pPr>
              <w:contextualSpacing/>
              <w:rPr>
                <w:b/>
                <w:sz w:val="24"/>
                <w:szCs w:val="24"/>
              </w:rPr>
            </w:pPr>
            <w:r w:rsidRPr="004E7C8F">
              <w:rPr>
                <w:b/>
                <w:sz w:val="24"/>
                <w:szCs w:val="24"/>
              </w:rPr>
              <w:t>Абзацный отступ</w:t>
            </w:r>
          </w:p>
          <w:p w14:paraId="0A52AA6B" w14:textId="77777777" w:rsidR="00965A77" w:rsidRPr="004E7C8F" w:rsidRDefault="00965A77" w:rsidP="002D0BC1">
            <w:pPr>
              <w:contextualSpacing/>
              <w:rPr>
                <w:b/>
                <w:sz w:val="24"/>
                <w:szCs w:val="24"/>
              </w:rPr>
            </w:pPr>
            <w:r w:rsidRPr="004E7C8F">
              <w:rPr>
                <w:b/>
                <w:sz w:val="24"/>
                <w:szCs w:val="24"/>
              </w:rPr>
              <w:t>(красная строка)</w:t>
            </w:r>
          </w:p>
        </w:tc>
        <w:tc>
          <w:tcPr>
            <w:tcW w:w="6946" w:type="dxa"/>
          </w:tcPr>
          <w:p w14:paraId="20606F5D" w14:textId="77777777" w:rsidR="00965A77" w:rsidRPr="004E7C8F" w:rsidRDefault="00965A77" w:rsidP="002D0BC1">
            <w:pPr>
              <w:contextualSpacing/>
              <w:jc w:val="both"/>
              <w:rPr>
                <w:sz w:val="24"/>
                <w:szCs w:val="24"/>
              </w:rPr>
            </w:pPr>
            <w:r w:rsidRPr="004E7C8F">
              <w:rPr>
                <w:sz w:val="24"/>
                <w:szCs w:val="24"/>
              </w:rPr>
              <w:t>1 см</w:t>
            </w:r>
          </w:p>
        </w:tc>
      </w:tr>
      <w:tr w:rsidR="00965A77" w:rsidRPr="004E7C8F" w14:paraId="03E90290" w14:textId="77777777" w:rsidTr="00965A77">
        <w:trPr>
          <w:jc w:val="center"/>
        </w:trPr>
        <w:tc>
          <w:tcPr>
            <w:tcW w:w="3261" w:type="dxa"/>
          </w:tcPr>
          <w:p w14:paraId="5943BB9E" w14:textId="77777777" w:rsidR="00965A77" w:rsidRPr="004E7C8F" w:rsidRDefault="00965A77" w:rsidP="002D0BC1">
            <w:pPr>
              <w:contextualSpacing/>
              <w:rPr>
                <w:b/>
                <w:sz w:val="24"/>
                <w:szCs w:val="24"/>
              </w:rPr>
            </w:pPr>
            <w:r w:rsidRPr="004E7C8F">
              <w:rPr>
                <w:b/>
                <w:sz w:val="24"/>
                <w:szCs w:val="24"/>
              </w:rPr>
              <w:t>Рисунки</w:t>
            </w:r>
          </w:p>
        </w:tc>
        <w:tc>
          <w:tcPr>
            <w:tcW w:w="6946" w:type="dxa"/>
          </w:tcPr>
          <w:p w14:paraId="168192CA" w14:textId="77777777" w:rsidR="00965A77" w:rsidRPr="004E7C8F" w:rsidRDefault="00965A77" w:rsidP="002D0BC1">
            <w:pPr>
              <w:contextualSpacing/>
              <w:jc w:val="both"/>
              <w:rPr>
                <w:sz w:val="24"/>
                <w:szCs w:val="24"/>
              </w:rPr>
            </w:pPr>
            <w:r w:rsidRPr="004E7C8F">
              <w:rPr>
                <w:sz w:val="24"/>
                <w:szCs w:val="24"/>
              </w:rPr>
              <w:t>вставляются непосредственно в текст и нумеруются в порядке их упоминания в тексте (например: Рисунок 1. Данные первичного обследования)</w:t>
            </w:r>
          </w:p>
        </w:tc>
      </w:tr>
      <w:tr w:rsidR="00965A77" w:rsidRPr="004E7C8F" w14:paraId="1218E917" w14:textId="77777777" w:rsidTr="00965A77">
        <w:trPr>
          <w:jc w:val="center"/>
        </w:trPr>
        <w:tc>
          <w:tcPr>
            <w:tcW w:w="3261" w:type="dxa"/>
          </w:tcPr>
          <w:p w14:paraId="1D14041D" w14:textId="77777777" w:rsidR="00965A77" w:rsidRPr="004E7C8F" w:rsidRDefault="00965A77" w:rsidP="002D0BC1">
            <w:pPr>
              <w:contextualSpacing/>
              <w:rPr>
                <w:b/>
                <w:sz w:val="24"/>
                <w:szCs w:val="24"/>
              </w:rPr>
            </w:pPr>
            <w:r w:rsidRPr="004E7C8F">
              <w:rPr>
                <w:b/>
                <w:sz w:val="24"/>
                <w:szCs w:val="24"/>
              </w:rPr>
              <w:t>Таблицы</w:t>
            </w:r>
          </w:p>
        </w:tc>
        <w:tc>
          <w:tcPr>
            <w:tcW w:w="6946" w:type="dxa"/>
          </w:tcPr>
          <w:p w14:paraId="23EE900C" w14:textId="77777777" w:rsidR="00965A77" w:rsidRPr="004E7C8F" w:rsidRDefault="00965A77" w:rsidP="002D0BC1">
            <w:pPr>
              <w:contextualSpacing/>
              <w:jc w:val="both"/>
              <w:rPr>
                <w:sz w:val="24"/>
                <w:szCs w:val="24"/>
              </w:rPr>
            </w:pPr>
            <w:r w:rsidRPr="004E7C8F">
              <w:rPr>
                <w:sz w:val="24"/>
                <w:szCs w:val="24"/>
              </w:rPr>
              <w:t xml:space="preserve">в формате MS Word; таблицы нумеруются в порядке их упоминания в тексте (например: Таблица 1 – Данные первичного обследования памяти младших школьников с ЗПР по методике А.Р. </w:t>
            </w:r>
            <w:proofErr w:type="spellStart"/>
            <w:r w:rsidRPr="004E7C8F">
              <w:rPr>
                <w:sz w:val="24"/>
                <w:szCs w:val="24"/>
              </w:rPr>
              <w:t>Лурия</w:t>
            </w:r>
            <w:proofErr w:type="spellEnd"/>
          </w:p>
        </w:tc>
      </w:tr>
      <w:tr w:rsidR="00965A77" w:rsidRPr="004E7C8F" w14:paraId="3FE00F1D" w14:textId="77777777" w:rsidTr="00965A77">
        <w:trPr>
          <w:jc w:val="center"/>
        </w:trPr>
        <w:tc>
          <w:tcPr>
            <w:tcW w:w="3261" w:type="dxa"/>
          </w:tcPr>
          <w:p w14:paraId="60B2CAD4" w14:textId="77777777" w:rsidR="00965A77" w:rsidRPr="004E7C8F" w:rsidRDefault="00965A77" w:rsidP="002D0BC1">
            <w:pPr>
              <w:contextualSpacing/>
              <w:rPr>
                <w:b/>
                <w:sz w:val="24"/>
                <w:szCs w:val="24"/>
              </w:rPr>
            </w:pPr>
            <w:r w:rsidRPr="004E7C8F">
              <w:rPr>
                <w:b/>
                <w:sz w:val="24"/>
                <w:szCs w:val="24"/>
              </w:rPr>
              <w:t>Формулы и математические символы</w:t>
            </w:r>
          </w:p>
        </w:tc>
        <w:tc>
          <w:tcPr>
            <w:tcW w:w="6946" w:type="dxa"/>
          </w:tcPr>
          <w:p w14:paraId="461C1F0D" w14:textId="77777777" w:rsidR="00965A77" w:rsidRPr="004E7C8F" w:rsidRDefault="00965A77" w:rsidP="002D0BC1">
            <w:pPr>
              <w:contextualSpacing/>
              <w:jc w:val="both"/>
              <w:rPr>
                <w:sz w:val="24"/>
                <w:szCs w:val="24"/>
              </w:rPr>
            </w:pPr>
            <w:r w:rsidRPr="004E7C8F">
              <w:rPr>
                <w:sz w:val="24"/>
                <w:szCs w:val="24"/>
              </w:rPr>
              <w:t xml:space="preserve">в тексте статьи все формулы набираются в редакторе Microsoft </w:t>
            </w:r>
            <w:proofErr w:type="spellStart"/>
            <w:r w:rsidRPr="004E7C8F">
              <w:rPr>
                <w:sz w:val="24"/>
                <w:szCs w:val="24"/>
              </w:rPr>
              <w:t>Equation</w:t>
            </w:r>
            <w:proofErr w:type="spellEnd"/>
          </w:p>
        </w:tc>
      </w:tr>
      <w:tr w:rsidR="00965A77" w:rsidRPr="004E7C8F" w14:paraId="219C2833" w14:textId="77777777" w:rsidTr="00965A77">
        <w:trPr>
          <w:jc w:val="center"/>
        </w:trPr>
        <w:tc>
          <w:tcPr>
            <w:tcW w:w="3261" w:type="dxa"/>
          </w:tcPr>
          <w:p w14:paraId="11B099C3" w14:textId="77777777" w:rsidR="00965A77" w:rsidRPr="004E7C8F" w:rsidRDefault="00965A77" w:rsidP="002D0BC1">
            <w:pPr>
              <w:contextualSpacing/>
              <w:rPr>
                <w:b/>
                <w:sz w:val="24"/>
                <w:szCs w:val="24"/>
              </w:rPr>
            </w:pPr>
            <w:r w:rsidRPr="004E7C8F">
              <w:rPr>
                <w:b/>
                <w:sz w:val="24"/>
                <w:szCs w:val="24"/>
              </w:rPr>
              <w:t>Ссылки в тексте статьи</w:t>
            </w:r>
          </w:p>
        </w:tc>
        <w:tc>
          <w:tcPr>
            <w:tcW w:w="6946" w:type="dxa"/>
          </w:tcPr>
          <w:p w14:paraId="3F079998" w14:textId="0F1E49FF" w:rsidR="00965A77" w:rsidRPr="004E7C8F" w:rsidRDefault="00965A77" w:rsidP="002D0BC1">
            <w:pPr>
              <w:contextualSpacing/>
              <w:jc w:val="both"/>
              <w:rPr>
                <w:sz w:val="24"/>
                <w:szCs w:val="24"/>
              </w:rPr>
            </w:pPr>
            <w:r w:rsidRPr="004E7C8F">
              <w:rPr>
                <w:sz w:val="24"/>
                <w:szCs w:val="24"/>
              </w:rPr>
              <w:t>в квадратных скобках (например: [6] в соответствии со списком литературы</w:t>
            </w:r>
          </w:p>
        </w:tc>
      </w:tr>
      <w:tr w:rsidR="00965A77" w:rsidRPr="004E7C8F" w14:paraId="51C0D6C1" w14:textId="77777777" w:rsidTr="00965A77">
        <w:trPr>
          <w:jc w:val="center"/>
        </w:trPr>
        <w:tc>
          <w:tcPr>
            <w:tcW w:w="3261" w:type="dxa"/>
          </w:tcPr>
          <w:p w14:paraId="7EBEE70B" w14:textId="77777777" w:rsidR="00965A77" w:rsidRPr="004E7C8F" w:rsidRDefault="00965A77" w:rsidP="002D0BC1">
            <w:pPr>
              <w:contextualSpacing/>
              <w:rPr>
                <w:b/>
                <w:sz w:val="24"/>
                <w:szCs w:val="24"/>
              </w:rPr>
            </w:pPr>
            <w:r w:rsidRPr="004E7C8F">
              <w:rPr>
                <w:b/>
                <w:sz w:val="24"/>
                <w:szCs w:val="24"/>
              </w:rPr>
              <w:t>Объем статьи</w:t>
            </w:r>
          </w:p>
        </w:tc>
        <w:tc>
          <w:tcPr>
            <w:tcW w:w="6946" w:type="dxa"/>
          </w:tcPr>
          <w:p w14:paraId="68AD0C61" w14:textId="2DA058BD" w:rsidR="00965A77" w:rsidRPr="004E7C8F" w:rsidRDefault="004E7C8F" w:rsidP="002D0BC1">
            <w:pPr>
              <w:contextualSpacing/>
              <w:jc w:val="both"/>
              <w:rPr>
                <w:sz w:val="24"/>
                <w:szCs w:val="24"/>
              </w:rPr>
            </w:pPr>
            <w:r w:rsidRPr="004E7C8F">
              <w:rPr>
                <w:sz w:val="24"/>
                <w:szCs w:val="24"/>
              </w:rPr>
              <w:t>максимальный объём до 2 полных страниц</w:t>
            </w:r>
          </w:p>
        </w:tc>
      </w:tr>
      <w:tr w:rsidR="00965A77" w:rsidRPr="004E7C8F" w14:paraId="03E79725" w14:textId="77777777" w:rsidTr="00965A77">
        <w:trPr>
          <w:jc w:val="center"/>
        </w:trPr>
        <w:tc>
          <w:tcPr>
            <w:tcW w:w="3261" w:type="dxa"/>
          </w:tcPr>
          <w:p w14:paraId="6DFB8B11" w14:textId="77777777" w:rsidR="00965A77" w:rsidRPr="004E7C8F" w:rsidRDefault="00965A77" w:rsidP="002D0BC1">
            <w:pPr>
              <w:contextualSpacing/>
              <w:rPr>
                <w:b/>
                <w:sz w:val="24"/>
                <w:szCs w:val="24"/>
              </w:rPr>
            </w:pPr>
            <w:r w:rsidRPr="004E7C8F">
              <w:rPr>
                <w:b/>
                <w:sz w:val="24"/>
                <w:szCs w:val="24"/>
              </w:rPr>
              <w:t>Оформление списка литературы</w:t>
            </w:r>
          </w:p>
        </w:tc>
        <w:tc>
          <w:tcPr>
            <w:tcW w:w="6946" w:type="dxa"/>
          </w:tcPr>
          <w:p w14:paraId="66130D06" w14:textId="77777777" w:rsidR="00965A77" w:rsidRPr="004E7C8F" w:rsidRDefault="00965A77" w:rsidP="002D0BC1">
            <w:pPr>
              <w:contextualSpacing/>
              <w:jc w:val="both"/>
              <w:rPr>
                <w:sz w:val="24"/>
                <w:szCs w:val="24"/>
              </w:rPr>
            </w:pPr>
            <w:r w:rsidRPr="004E7C8F">
              <w:rPr>
                <w:sz w:val="24"/>
                <w:szCs w:val="24"/>
              </w:rPr>
              <w:t>ГОСТ Р 7.05-2008</w:t>
            </w:r>
          </w:p>
        </w:tc>
      </w:tr>
      <w:tr w:rsidR="00965A77" w:rsidRPr="004E7C8F" w14:paraId="486330E7" w14:textId="77777777" w:rsidTr="00965A77">
        <w:trPr>
          <w:jc w:val="center"/>
        </w:trPr>
        <w:tc>
          <w:tcPr>
            <w:tcW w:w="3261" w:type="dxa"/>
          </w:tcPr>
          <w:p w14:paraId="669E127F" w14:textId="77777777" w:rsidR="00965A77" w:rsidRPr="004E7C8F" w:rsidRDefault="00965A77" w:rsidP="002D0BC1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4E7C8F">
              <w:rPr>
                <w:b/>
                <w:color w:val="000000"/>
                <w:sz w:val="24"/>
                <w:szCs w:val="24"/>
              </w:rPr>
              <w:t>Не допускается:</w:t>
            </w:r>
          </w:p>
        </w:tc>
        <w:tc>
          <w:tcPr>
            <w:tcW w:w="6946" w:type="dxa"/>
          </w:tcPr>
          <w:p w14:paraId="59388AD8" w14:textId="77777777" w:rsidR="00965A77" w:rsidRPr="004E7C8F" w:rsidRDefault="00965A77" w:rsidP="00965A77">
            <w:pPr>
              <w:pStyle w:val="a6"/>
              <w:numPr>
                <w:ilvl w:val="0"/>
                <w:numId w:val="6"/>
              </w:numPr>
              <w:tabs>
                <w:tab w:val="clear" w:pos="1068"/>
              </w:tabs>
              <w:spacing w:line="240" w:lineRule="auto"/>
              <w:ind w:left="0" w:firstLine="403"/>
              <w:jc w:val="both"/>
            </w:pPr>
            <w:r w:rsidRPr="004E7C8F">
              <w:t>нумерация страниц;</w:t>
            </w:r>
          </w:p>
          <w:p w14:paraId="69337235" w14:textId="77777777" w:rsidR="00965A77" w:rsidRPr="004E7C8F" w:rsidRDefault="00965A77" w:rsidP="00965A77">
            <w:pPr>
              <w:pStyle w:val="a6"/>
              <w:numPr>
                <w:ilvl w:val="0"/>
                <w:numId w:val="6"/>
              </w:numPr>
              <w:tabs>
                <w:tab w:val="clear" w:pos="1068"/>
              </w:tabs>
              <w:spacing w:line="240" w:lineRule="auto"/>
              <w:ind w:left="0" w:firstLine="403"/>
              <w:jc w:val="both"/>
            </w:pPr>
            <w:r w:rsidRPr="004E7C8F">
              <w:t>колонтитулы;</w:t>
            </w:r>
          </w:p>
          <w:p w14:paraId="75B1511D" w14:textId="77777777" w:rsidR="00965A77" w:rsidRPr="004E7C8F" w:rsidRDefault="00965A77" w:rsidP="00965A77">
            <w:pPr>
              <w:pStyle w:val="a6"/>
              <w:numPr>
                <w:ilvl w:val="0"/>
                <w:numId w:val="6"/>
              </w:numPr>
              <w:tabs>
                <w:tab w:val="clear" w:pos="1068"/>
              </w:tabs>
              <w:spacing w:line="240" w:lineRule="auto"/>
              <w:ind w:left="0" w:firstLine="403"/>
              <w:jc w:val="both"/>
            </w:pPr>
            <w:r w:rsidRPr="004E7C8F">
              <w:t>использование в тексте разрывов страниц;</w:t>
            </w:r>
          </w:p>
          <w:p w14:paraId="2E81BB06" w14:textId="77777777" w:rsidR="00965A77" w:rsidRPr="004E7C8F" w:rsidRDefault="00965A77" w:rsidP="00965A77">
            <w:pPr>
              <w:pStyle w:val="a6"/>
              <w:numPr>
                <w:ilvl w:val="0"/>
                <w:numId w:val="6"/>
              </w:numPr>
              <w:tabs>
                <w:tab w:val="clear" w:pos="1068"/>
              </w:tabs>
              <w:spacing w:line="240" w:lineRule="auto"/>
              <w:ind w:left="0" w:firstLine="403"/>
              <w:jc w:val="both"/>
            </w:pPr>
            <w:r w:rsidRPr="004E7C8F">
              <w:t>использование автоматических постраничных ссылок;</w:t>
            </w:r>
          </w:p>
          <w:p w14:paraId="41F0A7D3" w14:textId="77777777" w:rsidR="00965A77" w:rsidRPr="004E7C8F" w:rsidRDefault="00965A77" w:rsidP="00965A77">
            <w:pPr>
              <w:pStyle w:val="a6"/>
              <w:numPr>
                <w:ilvl w:val="0"/>
                <w:numId w:val="6"/>
              </w:numPr>
              <w:tabs>
                <w:tab w:val="clear" w:pos="1068"/>
              </w:tabs>
              <w:spacing w:line="240" w:lineRule="auto"/>
              <w:ind w:left="0" w:firstLine="403"/>
              <w:jc w:val="both"/>
            </w:pPr>
            <w:r w:rsidRPr="004E7C8F">
              <w:t xml:space="preserve">использование разреженного или уплотненного </w:t>
            </w:r>
            <w:proofErr w:type="spellStart"/>
            <w:r w:rsidRPr="004E7C8F">
              <w:t>межбуквенного</w:t>
            </w:r>
            <w:proofErr w:type="spellEnd"/>
            <w:r w:rsidRPr="004E7C8F">
              <w:t xml:space="preserve"> интервала</w:t>
            </w:r>
          </w:p>
        </w:tc>
      </w:tr>
    </w:tbl>
    <w:p w14:paraId="6FBC8837" w14:textId="77777777" w:rsidR="004E7C8F" w:rsidRDefault="004E7C8F" w:rsidP="00965A77">
      <w:pPr>
        <w:ind w:firstLine="709"/>
        <w:jc w:val="both"/>
        <w:rPr>
          <w:b/>
          <w:spacing w:val="-6"/>
          <w:sz w:val="24"/>
          <w:szCs w:val="24"/>
          <w:lang w:eastAsia="zh-CN"/>
        </w:rPr>
      </w:pPr>
    </w:p>
    <w:p w14:paraId="2057F34C" w14:textId="7B7918E2" w:rsidR="00965A77" w:rsidRPr="00EC6F2B" w:rsidRDefault="00965A77" w:rsidP="00965A77">
      <w:pPr>
        <w:ind w:firstLine="709"/>
        <w:jc w:val="both"/>
        <w:rPr>
          <w:bCs w:val="0"/>
          <w:iCs/>
          <w:spacing w:val="-6"/>
          <w:sz w:val="24"/>
          <w:szCs w:val="24"/>
          <w:lang w:eastAsia="zh-CN"/>
        </w:rPr>
      </w:pPr>
      <w:r w:rsidRPr="00EC6F2B">
        <w:rPr>
          <w:b/>
          <w:spacing w:val="-6"/>
          <w:sz w:val="24"/>
          <w:szCs w:val="24"/>
          <w:lang w:eastAsia="zh-CN"/>
        </w:rPr>
        <w:t>Научные материалы рецензируются, проверяются на антиплагиат. Показатель оригинальности работ, представляемых в редакционную коллегию, не должен быть ниже 75 %</w:t>
      </w:r>
      <w:r>
        <w:rPr>
          <w:b/>
          <w:spacing w:val="-6"/>
          <w:sz w:val="24"/>
          <w:szCs w:val="24"/>
          <w:lang w:eastAsia="zh-CN"/>
        </w:rPr>
        <w:t>.</w:t>
      </w:r>
    </w:p>
    <w:p w14:paraId="691D7B3B" w14:textId="77777777" w:rsidR="00965A77" w:rsidRPr="003A0EC0" w:rsidRDefault="00965A77" w:rsidP="00965A77">
      <w:pPr>
        <w:ind w:firstLine="709"/>
        <w:jc w:val="right"/>
        <w:rPr>
          <w:bCs w:val="0"/>
          <w:i/>
          <w:spacing w:val="-6"/>
          <w:sz w:val="24"/>
          <w:szCs w:val="24"/>
          <w:lang w:eastAsia="zh-CN"/>
        </w:rPr>
      </w:pPr>
      <w:r w:rsidRPr="008260C5">
        <w:rPr>
          <w:i/>
          <w:spacing w:val="-6"/>
          <w:sz w:val="26"/>
          <w:szCs w:val="26"/>
          <w:lang w:eastAsia="zh-CN"/>
        </w:rPr>
        <w:br w:type="page"/>
      </w:r>
      <w:r w:rsidRPr="003A0EC0">
        <w:rPr>
          <w:i/>
          <w:spacing w:val="-6"/>
          <w:sz w:val="24"/>
          <w:szCs w:val="24"/>
          <w:lang w:eastAsia="zh-CN"/>
        </w:rPr>
        <w:lastRenderedPageBreak/>
        <w:t>Приложение 2</w:t>
      </w:r>
    </w:p>
    <w:p w14:paraId="2B0D715C" w14:textId="77777777" w:rsidR="00965A77" w:rsidRPr="003A0EC0" w:rsidRDefault="00965A77" w:rsidP="00965A77">
      <w:pPr>
        <w:jc w:val="center"/>
        <w:rPr>
          <w:bCs w:val="0"/>
          <w:i/>
          <w:spacing w:val="-6"/>
          <w:sz w:val="24"/>
          <w:szCs w:val="24"/>
          <w:lang w:eastAsia="zh-CN"/>
        </w:rPr>
      </w:pPr>
      <w:r w:rsidRPr="003A0EC0">
        <w:rPr>
          <w:i/>
          <w:spacing w:val="-6"/>
          <w:sz w:val="24"/>
          <w:szCs w:val="24"/>
          <w:lang w:eastAsia="zh-CN"/>
        </w:rPr>
        <w:t>Образец оформления статей</w:t>
      </w:r>
    </w:p>
    <w:p w14:paraId="3DC2919E" w14:textId="77777777" w:rsidR="00965A77" w:rsidRPr="003A0EC0" w:rsidRDefault="00965A77" w:rsidP="00965A77">
      <w:pPr>
        <w:jc w:val="center"/>
        <w:rPr>
          <w:bCs w:val="0"/>
          <w:iCs/>
          <w:spacing w:val="-6"/>
          <w:sz w:val="24"/>
          <w:szCs w:val="24"/>
          <w:lang w:eastAsia="zh-CN"/>
        </w:rPr>
      </w:pPr>
    </w:p>
    <w:p w14:paraId="6C5920E7" w14:textId="77777777" w:rsidR="00965A77" w:rsidRPr="004E4248" w:rsidRDefault="00965A77" w:rsidP="00965A77">
      <w:pPr>
        <w:spacing w:line="276" w:lineRule="auto"/>
        <w:ind w:firstLine="567"/>
        <w:jc w:val="both"/>
        <w:rPr>
          <w:sz w:val="20"/>
          <w:szCs w:val="20"/>
        </w:rPr>
      </w:pPr>
      <w:r w:rsidRPr="004E4248">
        <w:rPr>
          <w:sz w:val="20"/>
          <w:szCs w:val="20"/>
        </w:rPr>
        <w:t>УДК 57.048, 613</w:t>
      </w:r>
    </w:p>
    <w:p w14:paraId="32503B33" w14:textId="77777777" w:rsidR="00965A77" w:rsidRPr="004E4248" w:rsidRDefault="00965A77" w:rsidP="00965A77">
      <w:pPr>
        <w:spacing w:line="276" w:lineRule="auto"/>
        <w:jc w:val="center"/>
        <w:rPr>
          <w:b/>
          <w:bCs w:val="0"/>
          <w:sz w:val="20"/>
          <w:szCs w:val="20"/>
        </w:rPr>
      </w:pPr>
      <w:r w:rsidRPr="004E4248">
        <w:rPr>
          <w:b/>
          <w:sz w:val="20"/>
          <w:szCs w:val="20"/>
        </w:rPr>
        <w:t>Влияние разных видов визуальной нагрузки на остроту зрения студентов</w:t>
      </w:r>
    </w:p>
    <w:p w14:paraId="4AFBE1FA" w14:textId="6E4829CC" w:rsidR="00965A77" w:rsidRPr="004E4248" w:rsidRDefault="00965A77" w:rsidP="00965A77">
      <w:pPr>
        <w:spacing w:line="276" w:lineRule="auto"/>
        <w:jc w:val="center"/>
        <w:rPr>
          <w:b/>
          <w:bCs w:val="0"/>
          <w:sz w:val="20"/>
          <w:szCs w:val="20"/>
        </w:rPr>
      </w:pPr>
      <w:r w:rsidRPr="004E4248">
        <w:rPr>
          <w:b/>
          <w:sz w:val="20"/>
          <w:szCs w:val="20"/>
        </w:rPr>
        <w:t>А.</w:t>
      </w:r>
      <w:r w:rsidR="006639CA">
        <w:rPr>
          <w:b/>
          <w:sz w:val="20"/>
          <w:szCs w:val="20"/>
        </w:rPr>
        <w:t xml:space="preserve"> </w:t>
      </w:r>
      <w:r w:rsidRPr="004E4248">
        <w:rPr>
          <w:b/>
          <w:sz w:val="20"/>
          <w:szCs w:val="20"/>
        </w:rPr>
        <w:t>А. Евсеева, И.</w:t>
      </w:r>
      <w:r w:rsidR="006639CA">
        <w:rPr>
          <w:b/>
          <w:sz w:val="20"/>
          <w:szCs w:val="20"/>
        </w:rPr>
        <w:t xml:space="preserve"> </w:t>
      </w:r>
      <w:r w:rsidRPr="004E4248">
        <w:rPr>
          <w:b/>
          <w:sz w:val="20"/>
          <w:szCs w:val="20"/>
        </w:rPr>
        <w:t xml:space="preserve">А. </w:t>
      </w:r>
      <w:proofErr w:type="spellStart"/>
      <w:r w:rsidRPr="004E4248">
        <w:rPr>
          <w:b/>
          <w:sz w:val="20"/>
          <w:szCs w:val="20"/>
        </w:rPr>
        <w:t>Савинкин</w:t>
      </w:r>
      <w:proofErr w:type="spellEnd"/>
    </w:p>
    <w:p w14:paraId="3C19147A" w14:textId="77777777" w:rsidR="00965A77" w:rsidRPr="004E4248" w:rsidRDefault="00965A77" w:rsidP="00965A77">
      <w:pPr>
        <w:spacing w:line="276" w:lineRule="auto"/>
        <w:jc w:val="center"/>
        <w:rPr>
          <w:i/>
          <w:iCs/>
          <w:sz w:val="20"/>
          <w:szCs w:val="20"/>
        </w:rPr>
      </w:pPr>
      <w:r w:rsidRPr="004E4248">
        <w:rPr>
          <w:i/>
          <w:iCs/>
          <w:sz w:val="20"/>
          <w:szCs w:val="20"/>
        </w:rPr>
        <w:t>Калужский государственный университет им. К.Э. Циолковского, Калуга</w:t>
      </w:r>
    </w:p>
    <w:p w14:paraId="2933724D" w14:textId="77777777" w:rsidR="00965A77" w:rsidRDefault="00965A77" w:rsidP="006639CA">
      <w:pPr>
        <w:spacing w:line="276" w:lineRule="auto"/>
        <w:jc w:val="center"/>
        <w:rPr>
          <w:sz w:val="20"/>
          <w:szCs w:val="20"/>
        </w:rPr>
      </w:pPr>
    </w:p>
    <w:p w14:paraId="02140341" w14:textId="78CAE859" w:rsidR="00965A77" w:rsidRDefault="006639CA" w:rsidP="006639CA">
      <w:pPr>
        <w:ind w:firstLine="709"/>
        <w:jc w:val="both"/>
        <w:rPr>
          <w:sz w:val="20"/>
          <w:szCs w:val="20"/>
        </w:rPr>
      </w:pPr>
      <w:r w:rsidRPr="006639CA">
        <w:rPr>
          <w:sz w:val="20"/>
          <w:szCs w:val="20"/>
        </w:rPr>
        <w:t>Основной текст тезисов</w:t>
      </w:r>
      <w:r>
        <w:rPr>
          <w:sz w:val="20"/>
          <w:szCs w:val="20"/>
        </w:rPr>
        <w:t xml:space="preserve"> </w:t>
      </w:r>
      <w:r w:rsidRPr="006639CA">
        <w:rPr>
          <w:sz w:val="20"/>
          <w:szCs w:val="20"/>
        </w:rPr>
        <w:t>…</w:t>
      </w:r>
    </w:p>
    <w:p w14:paraId="300BC13F" w14:textId="77777777" w:rsidR="006639CA" w:rsidRDefault="006639CA" w:rsidP="006639CA">
      <w:pPr>
        <w:ind w:firstLine="708"/>
        <w:jc w:val="both"/>
        <w:rPr>
          <w:bCs w:val="0"/>
          <w:sz w:val="20"/>
          <w:szCs w:val="20"/>
        </w:rPr>
      </w:pPr>
    </w:p>
    <w:p w14:paraId="41444FC1" w14:textId="6E3816AD" w:rsidR="006639CA" w:rsidRPr="006639CA" w:rsidRDefault="006639CA" w:rsidP="006639CA">
      <w:pPr>
        <w:ind w:firstLine="708"/>
        <w:jc w:val="both"/>
        <w:rPr>
          <w:bCs w:val="0"/>
          <w:i/>
          <w:iCs/>
          <w:sz w:val="20"/>
          <w:szCs w:val="20"/>
        </w:rPr>
      </w:pPr>
      <w:r w:rsidRPr="006639CA">
        <w:rPr>
          <w:bCs w:val="0"/>
          <w:i/>
          <w:iCs/>
          <w:sz w:val="20"/>
          <w:szCs w:val="20"/>
        </w:rPr>
        <w:t>Список литературы:</w:t>
      </w:r>
    </w:p>
    <w:p w14:paraId="347F1849" w14:textId="099ADD75" w:rsidR="006639CA" w:rsidRPr="000A05A4" w:rsidRDefault="006639CA" w:rsidP="000A05A4">
      <w:pPr>
        <w:pStyle w:val="a6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6639CA">
        <w:rPr>
          <w:sz w:val="20"/>
          <w:szCs w:val="20"/>
        </w:rPr>
        <w:t>Кочина</w:t>
      </w:r>
      <w:r w:rsidR="000A05A4">
        <w:rPr>
          <w:sz w:val="20"/>
          <w:szCs w:val="20"/>
        </w:rPr>
        <w:t>,</w:t>
      </w:r>
      <w:r w:rsidRPr="006639CA">
        <w:rPr>
          <w:sz w:val="20"/>
          <w:szCs w:val="20"/>
        </w:rPr>
        <w:t xml:space="preserve"> М.Л. Возрастные особенности функциональной организации системы получения и первичной обработки визуальной информации // Клиническая информатика и телемедицина. </w:t>
      </w:r>
      <w:r w:rsidR="000A05A4">
        <w:rPr>
          <w:sz w:val="20"/>
          <w:szCs w:val="20"/>
        </w:rPr>
        <w:t xml:space="preserve">– </w:t>
      </w:r>
      <w:r w:rsidRPr="000A05A4">
        <w:rPr>
          <w:sz w:val="20"/>
          <w:szCs w:val="20"/>
        </w:rPr>
        <w:t xml:space="preserve">2013. </w:t>
      </w:r>
      <w:r w:rsidR="000A05A4">
        <w:rPr>
          <w:sz w:val="20"/>
          <w:szCs w:val="20"/>
        </w:rPr>
        <w:t xml:space="preserve">– </w:t>
      </w:r>
      <w:r w:rsidRPr="000A05A4">
        <w:rPr>
          <w:sz w:val="20"/>
          <w:szCs w:val="20"/>
        </w:rPr>
        <w:t xml:space="preserve">№ 10 (Т 9). </w:t>
      </w:r>
      <w:r w:rsidR="000A05A4">
        <w:rPr>
          <w:sz w:val="20"/>
          <w:szCs w:val="20"/>
        </w:rPr>
        <w:t xml:space="preserve">– </w:t>
      </w:r>
      <w:r w:rsidRPr="000A05A4">
        <w:rPr>
          <w:sz w:val="20"/>
          <w:szCs w:val="20"/>
        </w:rPr>
        <w:t>С. 136-140.</w:t>
      </w:r>
    </w:p>
    <w:p w14:paraId="125480B4" w14:textId="712CFAF7" w:rsidR="00581372" w:rsidRPr="000A05A4" w:rsidRDefault="006639CA" w:rsidP="000A05A4">
      <w:pPr>
        <w:pStyle w:val="a6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6639CA">
        <w:rPr>
          <w:sz w:val="20"/>
          <w:szCs w:val="20"/>
        </w:rPr>
        <w:t>Кочина</w:t>
      </w:r>
      <w:r w:rsidR="000A05A4">
        <w:rPr>
          <w:sz w:val="20"/>
          <w:szCs w:val="20"/>
        </w:rPr>
        <w:t xml:space="preserve">, </w:t>
      </w:r>
      <w:r w:rsidRPr="006639CA">
        <w:rPr>
          <w:sz w:val="20"/>
          <w:szCs w:val="20"/>
        </w:rPr>
        <w:t xml:space="preserve">М.Л. Офтальмологические аспекты визуального окружения современного человека // Офтальмологический журнал. </w:t>
      </w:r>
      <w:r w:rsidR="000A05A4">
        <w:rPr>
          <w:sz w:val="20"/>
          <w:szCs w:val="20"/>
        </w:rPr>
        <w:t xml:space="preserve">– </w:t>
      </w:r>
      <w:r w:rsidRPr="000A05A4">
        <w:rPr>
          <w:sz w:val="20"/>
          <w:szCs w:val="20"/>
        </w:rPr>
        <w:t xml:space="preserve">2001. </w:t>
      </w:r>
      <w:r w:rsidR="000A05A4">
        <w:rPr>
          <w:sz w:val="20"/>
          <w:szCs w:val="20"/>
        </w:rPr>
        <w:t xml:space="preserve">– </w:t>
      </w:r>
      <w:r w:rsidRPr="000A05A4">
        <w:rPr>
          <w:sz w:val="20"/>
          <w:szCs w:val="20"/>
        </w:rPr>
        <w:t xml:space="preserve">№ 6. </w:t>
      </w:r>
      <w:r w:rsidR="000A05A4">
        <w:rPr>
          <w:sz w:val="20"/>
          <w:szCs w:val="20"/>
        </w:rPr>
        <w:t xml:space="preserve">– </w:t>
      </w:r>
      <w:r w:rsidRPr="000A05A4">
        <w:rPr>
          <w:sz w:val="20"/>
          <w:szCs w:val="20"/>
        </w:rPr>
        <w:t>С. 54-57.</w:t>
      </w:r>
    </w:p>
    <w:sectPr w:rsidR="00581372" w:rsidRPr="000A05A4" w:rsidSect="00D74E7B">
      <w:pgSz w:w="11906" w:h="16838"/>
      <w:pgMar w:top="851" w:right="851" w:bottom="568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5FA"/>
    <w:multiLevelType w:val="multilevel"/>
    <w:tmpl w:val="F838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10722"/>
    <w:multiLevelType w:val="hybridMultilevel"/>
    <w:tmpl w:val="E354A7E2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" w15:restartNumberingAfterBreak="0">
    <w:nsid w:val="1A526FA3"/>
    <w:multiLevelType w:val="hybridMultilevel"/>
    <w:tmpl w:val="08D2E484"/>
    <w:lvl w:ilvl="0" w:tplc="0419000F">
      <w:start w:val="1"/>
      <w:numFmt w:val="decimal"/>
      <w:lvlText w:val="%1."/>
      <w:lvlJc w:val="left"/>
      <w:pPr>
        <w:ind w:left="1232" w:hanging="360"/>
      </w:p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" w15:restartNumberingAfterBreak="0">
    <w:nsid w:val="218A6A83"/>
    <w:multiLevelType w:val="hybridMultilevel"/>
    <w:tmpl w:val="CFEC30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C5235B"/>
    <w:multiLevelType w:val="hybridMultilevel"/>
    <w:tmpl w:val="3246ED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29D60EE"/>
    <w:multiLevelType w:val="multilevel"/>
    <w:tmpl w:val="8596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374F1F"/>
    <w:multiLevelType w:val="multilevel"/>
    <w:tmpl w:val="3922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AA3EFF"/>
    <w:multiLevelType w:val="multilevel"/>
    <w:tmpl w:val="10B0AB6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D9"/>
    <w:rsid w:val="00005FC1"/>
    <w:rsid w:val="00027726"/>
    <w:rsid w:val="00050D88"/>
    <w:rsid w:val="000525CD"/>
    <w:rsid w:val="00055384"/>
    <w:rsid w:val="00076E2B"/>
    <w:rsid w:val="000835E4"/>
    <w:rsid w:val="000A05A4"/>
    <w:rsid w:val="000B7A37"/>
    <w:rsid w:val="000C3F60"/>
    <w:rsid w:val="000D118B"/>
    <w:rsid w:val="000D362C"/>
    <w:rsid w:val="00125713"/>
    <w:rsid w:val="0015224A"/>
    <w:rsid w:val="00182A89"/>
    <w:rsid w:val="00183C3C"/>
    <w:rsid w:val="001920EB"/>
    <w:rsid w:val="001971FF"/>
    <w:rsid w:val="001A618D"/>
    <w:rsid w:val="001A76F4"/>
    <w:rsid w:val="001C4CD9"/>
    <w:rsid w:val="001D3F06"/>
    <w:rsid w:val="00211602"/>
    <w:rsid w:val="00245759"/>
    <w:rsid w:val="00274731"/>
    <w:rsid w:val="002748E1"/>
    <w:rsid w:val="002B0117"/>
    <w:rsid w:val="002F566F"/>
    <w:rsid w:val="00302A42"/>
    <w:rsid w:val="00305D16"/>
    <w:rsid w:val="003102CD"/>
    <w:rsid w:val="00343175"/>
    <w:rsid w:val="00361704"/>
    <w:rsid w:val="00362F93"/>
    <w:rsid w:val="0036628B"/>
    <w:rsid w:val="00390EC0"/>
    <w:rsid w:val="003B71B7"/>
    <w:rsid w:val="003D6776"/>
    <w:rsid w:val="003E0888"/>
    <w:rsid w:val="003E16BA"/>
    <w:rsid w:val="003F290B"/>
    <w:rsid w:val="00402B91"/>
    <w:rsid w:val="00407A95"/>
    <w:rsid w:val="00414AF5"/>
    <w:rsid w:val="00440ED4"/>
    <w:rsid w:val="00456B5F"/>
    <w:rsid w:val="00484CC6"/>
    <w:rsid w:val="00496A7A"/>
    <w:rsid w:val="004A0F71"/>
    <w:rsid w:val="004A51B5"/>
    <w:rsid w:val="004E7C8F"/>
    <w:rsid w:val="004F5B80"/>
    <w:rsid w:val="00500AD2"/>
    <w:rsid w:val="005133D7"/>
    <w:rsid w:val="0051453F"/>
    <w:rsid w:val="005250B0"/>
    <w:rsid w:val="005302AB"/>
    <w:rsid w:val="00564ECE"/>
    <w:rsid w:val="00581372"/>
    <w:rsid w:val="005A78BE"/>
    <w:rsid w:val="005B1131"/>
    <w:rsid w:val="005C280E"/>
    <w:rsid w:val="005F0C78"/>
    <w:rsid w:val="005F3816"/>
    <w:rsid w:val="005F52AF"/>
    <w:rsid w:val="00604DBF"/>
    <w:rsid w:val="00631A11"/>
    <w:rsid w:val="0064773F"/>
    <w:rsid w:val="006639CA"/>
    <w:rsid w:val="00672A28"/>
    <w:rsid w:val="00676833"/>
    <w:rsid w:val="006A7815"/>
    <w:rsid w:val="006F2529"/>
    <w:rsid w:val="006F6285"/>
    <w:rsid w:val="006F638C"/>
    <w:rsid w:val="00705A8A"/>
    <w:rsid w:val="007444F7"/>
    <w:rsid w:val="00751453"/>
    <w:rsid w:val="0078197F"/>
    <w:rsid w:val="007845C1"/>
    <w:rsid w:val="007B4ADF"/>
    <w:rsid w:val="007B4CC0"/>
    <w:rsid w:val="007C3A3D"/>
    <w:rsid w:val="00803E92"/>
    <w:rsid w:val="008215AC"/>
    <w:rsid w:val="008249A1"/>
    <w:rsid w:val="008304F2"/>
    <w:rsid w:val="008504C0"/>
    <w:rsid w:val="00851005"/>
    <w:rsid w:val="00864DFA"/>
    <w:rsid w:val="008651F1"/>
    <w:rsid w:val="00892C53"/>
    <w:rsid w:val="008A257B"/>
    <w:rsid w:val="008A2C90"/>
    <w:rsid w:val="008C4BE8"/>
    <w:rsid w:val="008D4B86"/>
    <w:rsid w:val="00931446"/>
    <w:rsid w:val="00965A77"/>
    <w:rsid w:val="00967569"/>
    <w:rsid w:val="0098623C"/>
    <w:rsid w:val="009B7F27"/>
    <w:rsid w:val="009D4D5D"/>
    <w:rsid w:val="009D533B"/>
    <w:rsid w:val="00A01627"/>
    <w:rsid w:val="00A10308"/>
    <w:rsid w:val="00A162A7"/>
    <w:rsid w:val="00A304AF"/>
    <w:rsid w:val="00A56ED4"/>
    <w:rsid w:val="00A8293E"/>
    <w:rsid w:val="00A94E7E"/>
    <w:rsid w:val="00AA43A5"/>
    <w:rsid w:val="00AA4CFE"/>
    <w:rsid w:val="00AB5F53"/>
    <w:rsid w:val="00AB6FFB"/>
    <w:rsid w:val="00AD2C50"/>
    <w:rsid w:val="00B001C7"/>
    <w:rsid w:val="00B01562"/>
    <w:rsid w:val="00B134D9"/>
    <w:rsid w:val="00B21A1C"/>
    <w:rsid w:val="00B22497"/>
    <w:rsid w:val="00B3177B"/>
    <w:rsid w:val="00B36513"/>
    <w:rsid w:val="00B36E09"/>
    <w:rsid w:val="00B5052B"/>
    <w:rsid w:val="00B65A51"/>
    <w:rsid w:val="00B67DC6"/>
    <w:rsid w:val="00B72971"/>
    <w:rsid w:val="00BA0456"/>
    <w:rsid w:val="00BB7607"/>
    <w:rsid w:val="00BB7931"/>
    <w:rsid w:val="00BC0447"/>
    <w:rsid w:val="00BE1F32"/>
    <w:rsid w:val="00BE5CC8"/>
    <w:rsid w:val="00C06057"/>
    <w:rsid w:val="00C214AD"/>
    <w:rsid w:val="00C44517"/>
    <w:rsid w:val="00C6415E"/>
    <w:rsid w:val="00C81EC2"/>
    <w:rsid w:val="00C9398C"/>
    <w:rsid w:val="00CA193C"/>
    <w:rsid w:val="00CC73FC"/>
    <w:rsid w:val="00CD0477"/>
    <w:rsid w:val="00D3079B"/>
    <w:rsid w:val="00D34EC3"/>
    <w:rsid w:val="00D74E7B"/>
    <w:rsid w:val="00D8079C"/>
    <w:rsid w:val="00D86050"/>
    <w:rsid w:val="00DA0CF8"/>
    <w:rsid w:val="00DB3736"/>
    <w:rsid w:val="00DC473C"/>
    <w:rsid w:val="00DE3EF9"/>
    <w:rsid w:val="00DF16CE"/>
    <w:rsid w:val="00E15B36"/>
    <w:rsid w:val="00E205F0"/>
    <w:rsid w:val="00E228F6"/>
    <w:rsid w:val="00E25CF1"/>
    <w:rsid w:val="00E27824"/>
    <w:rsid w:val="00E43EEB"/>
    <w:rsid w:val="00E537AD"/>
    <w:rsid w:val="00E5384D"/>
    <w:rsid w:val="00E54FE6"/>
    <w:rsid w:val="00E55B6B"/>
    <w:rsid w:val="00E636F0"/>
    <w:rsid w:val="00E65CDF"/>
    <w:rsid w:val="00E92D7D"/>
    <w:rsid w:val="00EB3CBD"/>
    <w:rsid w:val="00EB5301"/>
    <w:rsid w:val="00F2552B"/>
    <w:rsid w:val="00F318EA"/>
    <w:rsid w:val="00F4063E"/>
    <w:rsid w:val="00F40C01"/>
    <w:rsid w:val="00F43BCF"/>
    <w:rsid w:val="00F650C5"/>
    <w:rsid w:val="00FB3477"/>
    <w:rsid w:val="00FD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A81B5"/>
  <w15:docId w15:val="{7C8E7330-EB2B-4858-8289-B1F970DE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931"/>
    <w:rPr>
      <w:bCs/>
      <w:kern w:val="32"/>
      <w:sz w:val="28"/>
      <w:szCs w:val="28"/>
    </w:rPr>
  </w:style>
  <w:style w:type="paragraph" w:styleId="1">
    <w:name w:val="heading 1"/>
    <w:basedOn w:val="a"/>
    <w:next w:val="a"/>
    <w:link w:val="10"/>
    <w:qFormat/>
    <w:rsid w:val="000835E4"/>
    <w:pPr>
      <w:keepNext/>
      <w:spacing w:line="360" w:lineRule="auto"/>
      <w:jc w:val="center"/>
      <w:outlineLvl w:val="0"/>
    </w:pPr>
    <w:rPr>
      <w:rFonts w:ascii="Arial" w:eastAsia="Calibri" w:hAnsi="Arial" w:cs="Arial"/>
      <w:b/>
      <w:bCs w:val="0"/>
      <w:i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4CD9"/>
    <w:rPr>
      <w:color w:val="0000FF"/>
      <w:u w:val="single"/>
    </w:rPr>
  </w:style>
  <w:style w:type="character" w:customStyle="1" w:styleId="10">
    <w:name w:val="Заголовок 1 Знак"/>
    <w:link w:val="1"/>
    <w:rsid w:val="000835E4"/>
    <w:rPr>
      <w:rFonts w:ascii="Arial" w:eastAsia="Calibri" w:hAnsi="Arial" w:cs="Arial"/>
      <w:b/>
      <w:i/>
      <w:lang w:val="ru-RU" w:eastAsia="en-US" w:bidi="ar-SA"/>
    </w:rPr>
  </w:style>
  <w:style w:type="paragraph" w:styleId="a4">
    <w:name w:val="Body Text Indent"/>
    <w:basedOn w:val="a"/>
    <w:link w:val="a5"/>
    <w:rsid w:val="000835E4"/>
    <w:pPr>
      <w:spacing w:line="360" w:lineRule="auto"/>
      <w:ind w:firstLine="357"/>
      <w:jc w:val="both"/>
    </w:pPr>
    <w:rPr>
      <w:rFonts w:ascii="Arial" w:eastAsia="Calibri" w:hAnsi="Arial" w:cs="Arial"/>
      <w:bCs w:val="0"/>
      <w:kern w:val="0"/>
      <w:sz w:val="20"/>
      <w:szCs w:val="20"/>
      <w:lang w:eastAsia="en-US"/>
    </w:rPr>
  </w:style>
  <w:style w:type="character" w:customStyle="1" w:styleId="a5">
    <w:name w:val="Основной текст с отступом Знак"/>
    <w:link w:val="a4"/>
    <w:rsid w:val="000835E4"/>
    <w:rPr>
      <w:rFonts w:ascii="Arial" w:eastAsia="Calibri" w:hAnsi="Arial" w:cs="Arial"/>
      <w:lang w:val="ru-RU" w:eastAsia="en-US" w:bidi="ar-SA"/>
    </w:rPr>
  </w:style>
  <w:style w:type="paragraph" w:styleId="a6">
    <w:name w:val="List Paragraph"/>
    <w:basedOn w:val="a"/>
    <w:uiPriority w:val="34"/>
    <w:qFormat/>
    <w:rsid w:val="000835E4"/>
    <w:pPr>
      <w:spacing w:line="360" w:lineRule="auto"/>
      <w:ind w:left="720"/>
      <w:contextualSpacing/>
    </w:pPr>
    <w:rPr>
      <w:bCs w:val="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361704"/>
    <w:pPr>
      <w:spacing w:after="120" w:line="276" w:lineRule="auto"/>
    </w:pPr>
    <w:rPr>
      <w:rFonts w:ascii="Calibri" w:hAnsi="Calibri"/>
      <w:bCs w:val="0"/>
      <w:kern w:val="0"/>
      <w:sz w:val="22"/>
      <w:szCs w:val="22"/>
    </w:rPr>
  </w:style>
  <w:style w:type="character" w:customStyle="1" w:styleId="a8">
    <w:name w:val="Основной текст Знак"/>
    <w:link w:val="a7"/>
    <w:semiHidden/>
    <w:locked/>
    <w:rsid w:val="00361704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semiHidden/>
    <w:rsid w:val="00361704"/>
    <w:pPr>
      <w:spacing w:after="120" w:line="480" w:lineRule="auto"/>
      <w:ind w:left="283"/>
    </w:pPr>
    <w:rPr>
      <w:rFonts w:ascii="Calibri" w:hAnsi="Calibri"/>
      <w:bCs w:val="0"/>
      <w:kern w:val="0"/>
      <w:sz w:val="22"/>
      <w:szCs w:val="22"/>
    </w:rPr>
  </w:style>
  <w:style w:type="character" w:customStyle="1" w:styleId="20">
    <w:name w:val="Основной текст с отступом 2 Знак"/>
    <w:link w:val="2"/>
    <w:semiHidden/>
    <w:locked/>
    <w:rsid w:val="00361704"/>
    <w:rPr>
      <w:rFonts w:ascii="Calibri" w:hAnsi="Calibri"/>
      <w:sz w:val="22"/>
      <w:szCs w:val="22"/>
      <w:lang w:val="ru-RU" w:eastAsia="ru-RU" w:bidi="ar-SA"/>
    </w:rPr>
  </w:style>
  <w:style w:type="character" w:styleId="a9">
    <w:name w:val="FollowedHyperlink"/>
    <w:basedOn w:val="a0"/>
    <w:rsid w:val="00B72971"/>
    <w:rPr>
      <w:color w:val="800080" w:themeColor="followedHyperlink"/>
      <w:u w:val="single"/>
    </w:rPr>
  </w:style>
  <w:style w:type="paragraph" w:customStyle="1" w:styleId="Default">
    <w:name w:val="Default"/>
    <w:rsid w:val="000B7A37"/>
    <w:pPr>
      <w:autoSpaceDE w:val="0"/>
      <w:autoSpaceDN w:val="0"/>
      <w:adjustRightInd w:val="0"/>
    </w:pPr>
    <w:rPr>
      <w:rFonts w:ascii="XO Thames" w:hAnsi="XO Thames" w:cs="XO Thames"/>
      <w:color w:val="000000"/>
      <w:sz w:val="24"/>
      <w:szCs w:val="24"/>
    </w:rPr>
  </w:style>
  <w:style w:type="paragraph" w:styleId="aa">
    <w:name w:val="Balloon Text"/>
    <w:basedOn w:val="a"/>
    <w:link w:val="ab"/>
    <w:rsid w:val="006477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4773F"/>
    <w:rPr>
      <w:rFonts w:ascii="Tahoma" w:hAnsi="Tahoma" w:cs="Tahoma"/>
      <w:bCs/>
      <w:kern w:val="32"/>
      <w:sz w:val="16"/>
      <w:szCs w:val="16"/>
    </w:rPr>
  </w:style>
  <w:style w:type="table" w:styleId="ac">
    <w:name w:val="Table Grid"/>
    <w:basedOn w:val="a1"/>
    <w:rsid w:val="00564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E63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ksu.ru/students/science/zhurnal-vestnik-kaluzhskogo-universiteta/index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ntiplagia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monosov-msu.ru/rus/event/94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80BE7-29AF-4D9D-A320-DDBDFEBA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 ФГОУ ВПО РГАУ-МСХА им. К.А.Тимирязева</Company>
  <LinksUpToDate>false</LinksUpToDate>
  <CharactersWithSpaces>6926</CharactersWithSpaces>
  <SharedDoc>false</SharedDoc>
  <HLinks>
    <vt:vector size="6" baseType="variant">
      <vt:variant>
        <vt:i4>2359297</vt:i4>
      </vt:variant>
      <vt:variant>
        <vt:i4>0</vt:i4>
      </vt:variant>
      <vt:variant>
        <vt:i4>0</vt:i4>
      </vt:variant>
      <vt:variant>
        <vt:i4>5</vt:i4>
      </vt:variant>
      <vt:variant>
        <vt:lpwstr>mailto:sonado@mail.ru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vkhramoy</dc:creator>
  <cp:lastModifiedBy>Захарова Марина Владимировна</cp:lastModifiedBy>
  <cp:revision>27</cp:revision>
  <cp:lastPrinted>2023-02-03T07:32:00Z</cp:lastPrinted>
  <dcterms:created xsi:type="dcterms:W3CDTF">2023-03-09T12:41:00Z</dcterms:created>
  <dcterms:modified xsi:type="dcterms:W3CDTF">2024-11-30T17:03:00Z</dcterms:modified>
</cp:coreProperties>
</file>