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E0508" w14:textId="5FDC7B3B" w:rsidR="00017AA8" w:rsidRDefault="00017AA8" w:rsidP="00017AA8">
      <w:pPr>
        <w:pStyle w:val="2"/>
        <w:spacing w:line="360" w:lineRule="auto"/>
        <w:rPr>
          <w:spacing w:val="-2"/>
        </w:rPr>
      </w:pPr>
      <w:bookmarkStart w:id="0" w:name="_Hlk234942721"/>
      <w:r>
        <w:rPr>
          <w:noProof/>
          <w:lang w:eastAsia="ru-RU"/>
        </w:rPr>
        <w:drawing>
          <wp:anchor distT="0" distB="0" distL="0" distR="0" simplePos="0" relativeHeight="487591936" behindDoc="0" locked="0" layoutInCell="1" allowOverlap="1" wp14:anchorId="0953D9A0" wp14:editId="03F8A9ED">
            <wp:simplePos x="0" y="0"/>
            <wp:positionH relativeFrom="page">
              <wp:posOffset>2493010</wp:posOffset>
            </wp:positionH>
            <wp:positionV relativeFrom="paragraph">
              <wp:posOffset>6985</wp:posOffset>
            </wp:positionV>
            <wp:extent cx="438149" cy="723899"/>
            <wp:effectExtent l="0" t="0" r="0" b="0"/>
            <wp:wrapNone/>
            <wp:docPr id="1391883916" name="Image 1" descr="лого"/>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лого"/>
                    <pic:cNvPicPr/>
                  </pic:nvPicPr>
                  <pic:blipFill>
                    <a:blip r:embed="rId5" cstate="print"/>
                    <a:stretch>
                      <a:fillRect/>
                    </a:stretch>
                  </pic:blipFill>
                  <pic:spPr>
                    <a:xfrm>
                      <a:off x="0" y="0"/>
                      <a:ext cx="438149" cy="723899"/>
                    </a:xfrm>
                    <a:prstGeom prst="rect">
                      <a:avLst/>
                    </a:prstGeom>
                  </pic:spPr>
                </pic:pic>
              </a:graphicData>
            </a:graphic>
          </wp:anchor>
        </w:drawing>
      </w:r>
      <w:r>
        <w:rPr>
          <w:spacing w:val="-2"/>
        </w:rPr>
        <w:t>Far</w:t>
      </w:r>
      <w:r w:rsidRPr="00017AA8">
        <w:rPr>
          <w:spacing w:val="-2"/>
          <w:lang w:val="en-US"/>
        </w:rPr>
        <w:t xml:space="preserve"> </w:t>
      </w:r>
      <w:r>
        <w:rPr>
          <w:spacing w:val="-2"/>
        </w:rPr>
        <w:t>Eastern</w:t>
      </w:r>
      <w:r w:rsidRPr="00017AA8">
        <w:rPr>
          <w:spacing w:val="-2"/>
          <w:lang w:val="en-US"/>
        </w:rPr>
        <w:t xml:space="preserve"> </w:t>
      </w:r>
      <w:r>
        <w:rPr>
          <w:spacing w:val="-2"/>
        </w:rPr>
        <w:t>Federal</w:t>
      </w:r>
      <w:r w:rsidRPr="00017AA8">
        <w:rPr>
          <w:spacing w:val="-2"/>
          <w:lang w:val="en-US"/>
        </w:rPr>
        <w:t xml:space="preserve"> </w:t>
      </w:r>
      <w:r>
        <w:rPr>
          <w:spacing w:val="-2"/>
        </w:rPr>
        <w:t>University</w:t>
      </w:r>
    </w:p>
    <w:p w14:paraId="1F65863B" w14:textId="7428E4BF" w:rsidR="00017AA8" w:rsidRDefault="00017AA8" w:rsidP="00017AA8">
      <w:pPr>
        <w:pStyle w:val="2"/>
        <w:spacing w:line="360" w:lineRule="auto"/>
        <w:rPr>
          <w:noProof/>
          <w:lang w:val="en-US" w:eastAsia="ru-RU"/>
        </w:rPr>
      </w:pPr>
      <w:r>
        <w:rPr>
          <w:spacing w:val="-2"/>
        </w:rPr>
        <w:t>Institute of Asian Studies</w:t>
      </w:r>
      <w:r w:rsidRPr="00017AA8">
        <w:rPr>
          <w:noProof/>
          <w:lang w:val="en-US" w:eastAsia="ru-RU"/>
        </w:rPr>
        <w:t xml:space="preserve"> </w:t>
      </w:r>
    </w:p>
    <w:p w14:paraId="2E7938D6" w14:textId="50FDD4FF" w:rsidR="00017AA8" w:rsidRDefault="00017AA8" w:rsidP="00017AA8">
      <w:pPr>
        <w:spacing w:before="280" w:line="360" w:lineRule="auto"/>
        <w:ind w:right="11" w:firstLine="684"/>
        <w:jc w:val="center"/>
        <w:rPr>
          <w:b/>
          <w:sz w:val="24"/>
        </w:rPr>
      </w:pPr>
      <w:r>
        <w:rPr>
          <w:b/>
          <w:sz w:val="24"/>
        </w:rPr>
        <w:t>November 23–25,</w:t>
      </w:r>
      <w:r>
        <w:rPr>
          <w:b/>
          <w:spacing w:val="-1"/>
          <w:sz w:val="24"/>
        </w:rPr>
        <w:t xml:space="preserve"> </w:t>
      </w:r>
      <w:r>
        <w:rPr>
          <w:b/>
          <w:sz w:val="24"/>
        </w:rPr>
        <w:t>2026</w:t>
      </w:r>
      <w:r>
        <w:rPr>
          <w:b/>
          <w:spacing w:val="-1"/>
          <w:sz w:val="24"/>
        </w:rPr>
        <w:t xml:space="preserve"> </w:t>
      </w:r>
    </w:p>
    <w:p w14:paraId="1A753193" w14:textId="77777777" w:rsidR="00017AA8" w:rsidRPr="00017AA8" w:rsidRDefault="00017AA8" w:rsidP="00017AA8">
      <w:pPr>
        <w:pStyle w:val="a3"/>
        <w:spacing w:before="4" w:line="360" w:lineRule="auto"/>
        <w:rPr>
          <w:b/>
          <w:lang w:val="en-US"/>
        </w:rPr>
      </w:pPr>
    </w:p>
    <w:p w14:paraId="1CFB8BB4" w14:textId="71946C23" w:rsidR="00017AA8" w:rsidRPr="00017AA8" w:rsidRDefault="00017AA8" w:rsidP="00017AA8">
      <w:pPr>
        <w:pStyle w:val="1"/>
        <w:spacing w:line="360" w:lineRule="auto"/>
        <w:rPr>
          <w:rFonts w:ascii="Times New Roman" w:hAnsi="Times New Roman" w:cs="Times New Roman"/>
          <w:spacing w:val="-4"/>
          <w:lang w:val="en-US"/>
        </w:rPr>
      </w:pPr>
      <w:r w:rsidRPr="00017AA8">
        <w:rPr>
          <w:rFonts w:ascii="Times New Roman" w:hAnsi="Times New Roman" w:cs="Times New Roman"/>
          <w:lang w:val="en-US"/>
        </w:rPr>
        <w:t>Eastern Linguistic Forum</w:t>
      </w:r>
      <w:r w:rsidRPr="00017AA8">
        <w:rPr>
          <w:rFonts w:ascii="Times New Roman" w:hAnsi="Times New Roman" w:cs="Times New Roman"/>
          <w:spacing w:val="-13"/>
          <w:lang w:val="en-US"/>
        </w:rPr>
        <w:t xml:space="preserve"> – </w:t>
      </w:r>
      <w:r w:rsidRPr="00017AA8">
        <w:rPr>
          <w:rFonts w:ascii="Times New Roman" w:hAnsi="Times New Roman" w:cs="Times New Roman"/>
          <w:spacing w:val="-4"/>
          <w:lang w:val="en-US"/>
        </w:rPr>
        <w:t>2026</w:t>
      </w:r>
    </w:p>
    <w:bookmarkEnd w:id="0"/>
    <w:p w14:paraId="792B2DD0" w14:textId="77777777" w:rsidR="00017AA8" w:rsidRPr="00017AA8" w:rsidRDefault="00017AA8" w:rsidP="00017AA8">
      <w:pPr>
        <w:pStyle w:val="a3"/>
        <w:rPr>
          <w:rFonts w:ascii="Arial"/>
          <w:b/>
          <w:lang w:val="en-US"/>
        </w:rPr>
      </w:pPr>
    </w:p>
    <w:p w14:paraId="2A42C82D" w14:textId="77777777" w:rsidR="00972C1F" w:rsidRPr="003D7458" w:rsidRDefault="00972C1F" w:rsidP="00972C1F">
      <w:pPr>
        <w:ind w:firstLine="708"/>
        <w:jc w:val="both"/>
        <w:rPr>
          <w:sz w:val="24"/>
          <w:szCs w:val="24"/>
          <w:lang w:val="en-US"/>
        </w:rPr>
      </w:pPr>
      <w:r w:rsidRPr="008908DE">
        <w:rPr>
          <w:b/>
          <w:bCs/>
          <w:sz w:val="24"/>
          <w:szCs w:val="24"/>
          <w:lang w:val="en-US"/>
        </w:rPr>
        <w:t>Eastern Linguistic Forum – 2026</w:t>
      </w:r>
      <w:r w:rsidRPr="008908DE">
        <w:rPr>
          <w:sz w:val="24"/>
          <w:szCs w:val="24"/>
          <w:lang w:val="en-US"/>
        </w:rPr>
        <w:t>, organized by Far Eastern Federal University (FEFU), invites researchers, teachers, postgraduates and practitioners to take part in the discussion of topical issues in linguistics, intercultural communication and digital technologies. The Forum offers unique</w:t>
      </w:r>
      <w:r w:rsidRPr="008908DE">
        <w:rPr>
          <w:b/>
          <w:bCs/>
          <w:sz w:val="24"/>
          <w:szCs w:val="24"/>
          <w:lang w:val="en-US"/>
        </w:rPr>
        <w:t> </w:t>
      </w:r>
      <w:r w:rsidRPr="008908DE">
        <w:rPr>
          <w:sz w:val="24"/>
          <w:szCs w:val="24"/>
          <w:lang w:val="en-US"/>
        </w:rPr>
        <w:t>opportunities for professional growth, scientific exchange and international cooperation.</w:t>
      </w:r>
    </w:p>
    <w:p w14:paraId="6DC0B629" w14:textId="77777777" w:rsidR="00972C1F" w:rsidRPr="003D7458" w:rsidRDefault="00972C1F" w:rsidP="00972C1F">
      <w:pPr>
        <w:ind w:firstLine="708"/>
        <w:jc w:val="both"/>
        <w:rPr>
          <w:sz w:val="24"/>
          <w:szCs w:val="24"/>
          <w:lang w:val="en-US"/>
        </w:rPr>
      </w:pPr>
    </w:p>
    <w:p w14:paraId="5F062F1A" w14:textId="77777777" w:rsidR="00972C1F" w:rsidRPr="003D7458" w:rsidRDefault="00972C1F" w:rsidP="00972C1F">
      <w:pPr>
        <w:ind w:firstLine="708"/>
        <w:jc w:val="both"/>
        <w:rPr>
          <w:sz w:val="24"/>
          <w:szCs w:val="24"/>
          <w:lang w:val="en-US"/>
        </w:rPr>
      </w:pPr>
      <w:r w:rsidRPr="008908DE">
        <w:rPr>
          <w:sz w:val="24"/>
          <w:szCs w:val="24"/>
          <w:lang w:val="en-US"/>
        </w:rPr>
        <w:t>The aim of the Forum is to create an open platform for the exchange of best practices, scientific ideas and intercultural experience between specialists in linguistics, translation and education.</w:t>
      </w:r>
    </w:p>
    <w:p w14:paraId="1856D85F" w14:textId="77777777" w:rsidR="00972C1F" w:rsidRPr="003D7458" w:rsidRDefault="00972C1F" w:rsidP="00972C1F">
      <w:pPr>
        <w:ind w:firstLine="708"/>
        <w:jc w:val="both"/>
        <w:rPr>
          <w:sz w:val="24"/>
          <w:szCs w:val="24"/>
          <w:lang w:val="en-US"/>
        </w:rPr>
      </w:pPr>
    </w:p>
    <w:p w14:paraId="4FA78D15" w14:textId="77777777" w:rsidR="00972C1F" w:rsidRPr="008908DE" w:rsidRDefault="00972C1F" w:rsidP="00972C1F">
      <w:pPr>
        <w:rPr>
          <w:b/>
          <w:bCs/>
          <w:sz w:val="24"/>
          <w:szCs w:val="24"/>
          <w:lang w:val="en-US"/>
        </w:rPr>
      </w:pPr>
      <w:r w:rsidRPr="008908DE">
        <w:rPr>
          <w:b/>
          <w:bCs/>
          <w:sz w:val="24"/>
          <w:szCs w:val="24"/>
          <w:lang w:val="en-US"/>
        </w:rPr>
        <w:t>Organizing committee:</w:t>
      </w:r>
    </w:p>
    <w:p w14:paraId="69DC2F79" w14:textId="77777777" w:rsidR="00972C1F" w:rsidRPr="008908DE" w:rsidRDefault="00972C1F" w:rsidP="00972C1F">
      <w:pPr>
        <w:widowControl/>
        <w:numPr>
          <w:ilvl w:val="0"/>
          <w:numId w:val="4"/>
        </w:numPr>
        <w:autoSpaceDE/>
        <w:autoSpaceDN/>
        <w:spacing w:line="276" w:lineRule="auto"/>
        <w:rPr>
          <w:sz w:val="24"/>
          <w:szCs w:val="24"/>
          <w:lang w:val="en-US"/>
        </w:rPr>
      </w:pPr>
      <w:r w:rsidRPr="008908DE">
        <w:rPr>
          <w:sz w:val="24"/>
          <w:szCs w:val="24"/>
          <w:lang w:val="en-US"/>
        </w:rPr>
        <w:t>Department of Linguistics and Intercultural Communication, Institute of Asian Studies, FEFU</w:t>
      </w:r>
    </w:p>
    <w:p w14:paraId="3F1634C9" w14:textId="77777777" w:rsidR="00972C1F" w:rsidRPr="008908DE" w:rsidRDefault="00972C1F" w:rsidP="00972C1F">
      <w:pPr>
        <w:widowControl/>
        <w:numPr>
          <w:ilvl w:val="0"/>
          <w:numId w:val="4"/>
        </w:numPr>
        <w:autoSpaceDE/>
        <w:autoSpaceDN/>
        <w:spacing w:line="276" w:lineRule="auto"/>
        <w:rPr>
          <w:sz w:val="24"/>
          <w:szCs w:val="24"/>
          <w:lang w:val="en-US"/>
        </w:rPr>
      </w:pPr>
      <w:r w:rsidRPr="008908DE">
        <w:rPr>
          <w:sz w:val="24"/>
          <w:szCs w:val="24"/>
          <w:lang w:val="en-US"/>
        </w:rPr>
        <w:t>Department of Pacific Asia, Institute of Asian Studies, FEFU</w:t>
      </w:r>
    </w:p>
    <w:p w14:paraId="51F3D836" w14:textId="77777777" w:rsidR="00972C1F" w:rsidRPr="008908DE" w:rsidRDefault="00972C1F" w:rsidP="00972C1F">
      <w:pPr>
        <w:widowControl/>
        <w:numPr>
          <w:ilvl w:val="0"/>
          <w:numId w:val="4"/>
        </w:numPr>
        <w:autoSpaceDE/>
        <w:autoSpaceDN/>
        <w:spacing w:line="276" w:lineRule="auto"/>
        <w:rPr>
          <w:sz w:val="24"/>
          <w:szCs w:val="24"/>
          <w:lang w:val="en-US"/>
        </w:rPr>
      </w:pPr>
      <w:r w:rsidRPr="008908DE">
        <w:rPr>
          <w:sz w:val="24"/>
          <w:szCs w:val="24"/>
          <w:lang w:val="en-US"/>
        </w:rPr>
        <w:t>Department of the Russian Language and Literature, Institute of Asian Studies, FEFU</w:t>
      </w:r>
    </w:p>
    <w:p w14:paraId="12BA7D9D" w14:textId="77777777" w:rsidR="00972C1F" w:rsidRPr="008908DE" w:rsidRDefault="00972C1F" w:rsidP="00972C1F">
      <w:pPr>
        <w:widowControl/>
        <w:numPr>
          <w:ilvl w:val="0"/>
          <w:numId w:val="4"/>
        </w:numPr>
        <w:autoSpaceDE/>
        <w:autoSpaceDN/>
        <w:spacing w:line="276" w:lineRule="auto"/>
        <w:rPr>
          <w:sz w:val="24"/>
          <w:szCs w:val="24"/>
          <w:lang w:val="en-US"/>
        </w:rPr>
      </w:pPr>
      <w:r w:rsidRPr="008908DE">
        <w:rPr>
          <w:sz w:val="24"/>
          <w:szCs w:val="24"/>
          <w:lang w:val="en-US"/>
        </w:rPr>
        <w:t>Department of Russian as a Foreign Language, Institute of Asian Studies, FEFU</w:t>
      </w:r>
    </w:p>
    <w:p w14:paraId="54652EDC" w14:textId="77777777" w:rsidR="00972C1F" w:rsidRPr="008908DE" w:rsidRDefault="00972C1F" w:rsidP="00972C1F">
      <w:pPr>
        <w:ind w:firstLine="708"/>
        <w:jc w:val="both"/>
        <w:rPr>
          <w:sz w:val="24"/>
          <w:szCs w:val="24"/>
          <w:lang w:val="en-US"/>
        </w:rPr>
      </w:pPr>
    </w:p>
    <w:p w14:paraId="0B9BFA7C" w14:textId="77777777" w:rsidR="00972C1F" w:rsidRPr="008908DE" w:rsidRDefault="00972C1F" w:rsidP="00972C1F">
      <w:pPr>
        <w:rPr>
          <w:b/>
          <w:bCs/>
          <w:sz w:val="24"/>
          <w:szCs w:val="24"/>
        </w:rPr>
      </w:pPr>
      <w:r w:rsidRPr="008908DE">
        <w:rPr>
          <w:b/>
          <w:bCs/>
          <w:sz w:val="24"/>
          <w:szCs w:val="24"/>
          <w:lang w:val="en-US"/>
        </w:rPr>
        <w:t>Partners of the Forum:</w:t>
      </w:r>
    </w:p>
    <w:p w14:paraId="79E51247" w14:textId="77777777" w:rsidR="00972C1F" w:rsidRPr="008908DE" w:rsidRDefault="0003468F" w:rsidP="00972C1F">
      <w:pPr>
        <w:widowControl/>
        <w:numPr>
          <w:ilvl w:val="0"/>
          <w:numId w:val="5"/>
        </w:numPr>
        <w:autoSpaceDE/>
        <w:autoSpaceDN/>
        <w:spacing w:line="276" w:lineRule="auto"/>
        <w:rPr>
          <w:sz w:val="24"/>
          <w:szCs w:val="24"/>
          <w:lang w:val="en-US"/>
        </w:rPr>
      </w:pPr>
      <w:hyperlink r:id="rId6" w:tgtFrame="_blank" w:history="1">
        <w:r w:rsidR="00972C1F" w:rsidRPr="008908DE">
          <w:rPr>
            <w:rStyle w:val="a6"/>
            <w:sz w:val="24"/>
            <w:szCs w:val="24"/>
            <w:lang w:val="en-US"/>
          </w:rPr>
          <w:t>Consortium for Scientific and Educational Interaction of Federal Universities in Applied Linguistics and Professional Pedagogy in the Context of Digitalization "Digital Practices in Linguistics and Education"</w:t>
        </w:r>
      </w:hyperlink>
    </w:p>
    <w:p w14:paraId="63FB3214" w14:textId="77777777" w:rsidR="00972C1F" w:rsidRPr="008908DE" w:rsidRDefault="0003468F" w:rsidP="00972C1F">
      <w:pPr>
        <w:widowControl/>
        <w:numPr>
          <w:ilvl w:val="0"/>
          <w:numId w:val="5"/>
        </w:numPr>
        <w:autoSpaceDE/>
        <w:autoSpaceDN/>
        <w:spacing w:line="276" w:lineRule="auto"/>
        <w:rPr>
          <w:sz w:val="24"/>
          <w:szCs w:val="24"/>
          <w:lang w:val="en-US"/>
        </w:rPr>
      </w:pPr>
      <w:hyperlink r:id="rId7" w:tgtFrame="_blank" w:history="1">
        <w:r w:rsidR="00972C1F" w:rsidRPr="008908DE">
          <w:rPr>
            <w:rStyle w:val="a6"/>
            <w:sz w:val="24"/>
            <w:szCs w:val="24"/>
            <w:lang w:val="en-US"/>
          </w:rPr>
          <w:t>Far Eastern Branch of the Russian Academy of Sciences</w:t>
        </w:r>
      </w:hyperlink>
    </w:p>
    <w:p w14:paraId="36BD0A4C" w14:textId="77777777" w:rsidR="00972C1F" w:rsidRPr="008908DE" w:rsidRDefault="0003468F" w:rsidP="00972C1F">
      <w:pPr>
        <w:widowControl/>
        <w:numPr>
          <w:ilvl w:val="0"/>
          <w:numId w:val="5"/>
        </w:numPr>
        <w:autoSpaceDE/>
        <w:autoSpaceDN/>
        <w:spacing w:line="276" w:lineRule="auto"/>
        <w:rPr>
          <w:sz w:val="24"/>
          <w:szCs w:val="24"/>
          <w:lang w:val="en-US"/>
        </w:rPr>
      </w:pPr>
      <w:hyperlink r:id="rId8" w:tgtFrame="_blank" w:history="1">
        <w:r w:rsidR="00972C1F" w:rsidRPr="008908DE">
          <w:rPr>
            <w:rStyle w:val="a6"/>
            <w:sz w:val="24"/>
            <w:szCs w:val="24"/>
            <w:lang w:val="en-US"/>
          </w:rPr>
          <w:t>FEELTA - Far Eastern English Language Teachers' Association</w:t>
        </w:r>
      </w:hyperlink>
    </w:p>
    <w:p w14:paraId="0D40E812" w14:textId="77777777" w:rsidR="00972C1F" w:rsidRPr="008908DE" w:rsidRDefault="0003468F" w:rsidP="00972C1F">
      <w:pPr>
        <w:widowControl/>
        <w:numPr>
          <w:ilvl w:val="0"/>
          <w:numId w:val="5"/>
        </w:numPr>
        <w:autoSpaceDE/>
        <w:autoSpaceDN/>
        <w:spacing w:line="276" w:lineRule="auto"/>
        <w:rPr>
          <w:sz w:val="24"/>
          <w:szCs w:val="24"/>
        </w:rPr>
      </w:pPr>
      <w:hyperlink r:id="rId9" w:tgtFrame="_blank" w:history="1">
        <w:r w:rsidR="00972C1F" w:rsidRPr="008908DE">
          <w:rPr>
            <w:rStyle w:val="a6"/>
            <w:sz w:val="24"/>
            <w:szCs w:val="24"/>
          </w:rPr>
          <w:t>Association of Translation Teachers</w:t>
        </w:r>
      </w:hyperlink>
    </w:p>
    <w:p w14:paraId="0121E006" w14:textId="77777777" w:rsidR="00972C1F" w:rsidRPr="008908DE" w:rsidRDefault="00972C1F" w:rsidP="00972C1F">
      <w:pPr>
        <w:ind w:firstLine="708"/>
        <w:jc w:val="both"/>
        <w:rPr>
          <w:sz w:val="24"/>
          <w:szCs w:val="24"/>
          <w:lang w:val="ru-RU"/>
        </w:rPr>
      </w:pPr>
    </w:p>
    <w:p w14:paraId="0B49E099" w14:textId="77777777" w:rsidR="00972C1F" w:rsidRPr="008908DE" w:rsidRDefault="00972C1F" w:rsidP="00972C1F">
      <w:pPr>
        <w:rPr>
          <w:b/>
          <w:bCs/>
          <w:sz w:val="24"/>
          <w:szCs w:val="24"/>
          <w:lang w:val="en-US"/>
        </w:rPr>
      </w:pPr>
      <w:r w:rsidRPr="008908DE">
        <w:rPr>
          <w:b/>
          <w:bCs/>
          <w:sz w:val="24"/>
          <w:szCs w:val="24"/>
          <w:lang w:val="en-US"/>
        </w:rPr>
        <w:t>Key topics are:</w:t>
      </w:r>
    </w:p>
    <w:p w14:paraId="2C3A137E" w14:textId="77777777" w:rsidR="00972C1F" w:rsidRPr="008908DE" w:rsidRDefault="00972C1F" w:rsidP="00972C1F">
      <w:pPr>
        <w:widowControl/>
        <w:numPr>
          <w:ilvl w:val="0"/>
          <w:numId w:val="3"/>
        </w:numPr>
        <w:autoSpaceDE/>
        <w:autoSpaceDN/>
        <w:spacing w:line="276" w:lineRule="auto"/>
        <w:rPr>
          <w:sz w:val="24"/>
          <w:szCs w:val="24"/>
          <w:lang w:val="en-US"/>
        </w:rPr>
      </w:pPr>
      <w:r w:rsidRPr="008908DE">
        <w:rPr>
          <w:sz w:val="24"/>
          <w:szCs w:val="24"/>
        </w:rPr>
        <w:t>Current</w:t>
      </w:r>
      <w:r w:rsidRPr="008908DE">
        <w:rPr>
          <w:sz w:val="24"/>
          <w:szCs w:val="24"/>
          <w:lang w:val="en-US"/>
        </w:rPr>
        <w:t xml:space="preserve"> Issues of Modern Linguistics</w:t>
      </w:r>
    </w:p>
    <w:p w14:paraId="4B0A8E4E" w14:textId="77777777" w:rsidR="00972C1F" w:rsidRPr="008908DE" w:rsidRDefault="00972C1F" w:rsidP="00972C1F">
      <w:pPr>
        <w:widowControl/>
        <w:numPr>
          <w:ilvl w:val="0"/>
          <w:numId w:val="3"/>
        </w:numPr>
        <w:autoSpaceDE/>
        <w:autoSpaceDN/>
        <w:spacing w:line="276" w:lineRule="auto"/>
        <w:rPr>
          <w:sz w:val="24"/>
          <w:szCs w:val="24"/>
          <w:lang w:val="en-US"/>
        </w:rPr>
      </w:pPr>
      <w:r w:rsidRPr="008908DE">
        <w:rPr>
          <w:sz w:val="24"/>
          <w:szCs w:val="24"/>
          <w:lang w:val="en-US"/>
        </w:rPr>
        <w:t>Digital Practices in Linguistics and Education</w:t>
      </w:r>
    </w:p>
    <w:p w14:paraId="6F0235C0" w14:textId="77777777" w:rsidR="00972C1F" w:rsidRPr="008908DE" w:rsidRDefault="00972C1F" w:rsidP="00972C1F">
      <w:pPr>
        <w:widowControl/>
        <w:numPr>
          <w:ilvl w:val="0"/>
          <w:numId w:val="3"/>
        </w:numPr>
        <w:autoSpaceDE/>
        <w:autoSpaceDN/>
        <w:spacing w:line="276" w:lineRule="auto"/>
        <w:rPr>
          <w:sz w:val="24"/>
          <w:szCs w:val="24"/>
          <w:lang w:val="en-US"/>
        </w:rPr>
      </w:pPr>
      <w:r w:rsidRPr="008908DE">
        <w:rPr>
          <w:sz w:val="24"/>
          <w:szCs w:val="24"/>
        </w:rPr>
        <w:t>Languages ​​of East and Southeast Asia</w:t>
      </w:r>
    </w:p>
    <w:p w14:paraId="42D50AC6" w14:textId="77777777" w:rsidR="00972C1F" w:rsidRPr="008908DE" w:rsidRDefault="00972C1F" w:rsidP="00972C1F">
      <w:pPr>
        <w:widowControl/>
        <w:numPr>
          <w:ilvl w:val="0"/>
          <w:numId w:val="3"/>
        </w:numPr>
        <w:autoSpaceDE/>
        <w:autoSpaceDN/>
        <w:spacing w:line="276" w:lineRule="auto"/>
        <w:rPr>
          <w:sz w:val="24"/>
          <w:szCs w:val="24"/>
          <w:lang w:val="en-US"/>
        </w:rPr>
      </w:pPr>
      <w:r w:rsidRPr="008908DE">
        <w:rPr>
          <w:sz w:val="24"/>
          <w:szCs w:val="24"/>
          <w:lang w:val="en-US"/>
        </w:rPr>
        <w:t>Language Identity, Intercultural Communication, and Business in Asia</w:t>
      </w:r>
    </w:p>
    <w:p w14:paraId="020B29DF" w14:textId="77777777" w:rsidR="00972C1F" w:rsidRPr="008908DE" w:rsidRDefault="00972C1F" w:rsidP="00972C1F">
      <w:pPr>
        <w:widowControl/>
        <w:numPr>
          <w:ilvl w:val="0"/>
          <w:numId w:val="3"/>
        </w:numPr>
        <w:autoSpaceDE/>
        <w:autoSpaceDN/>
        <w:spacing w:line="276" w:lineRule="auto"/>
        <w:rPr>
          <w:sz w:val="24"/>
          <w:szCs w:val="24"/>
          <w:lang w:val="en-US"/>
        </w:rPr>
      </w:pPr>
      <w:r w:rsidRPr="008908DE">
        <w:rPr>
          <w:sz w:val="24"/>
          <w:szCs w:val="24"/>
          <w:lang w:val="en-US"/>
        </w:rPr>
        <w:t>Language Education in the Era of Globalization: Challenges, Technologies, Values</w:t>
      </w:r>
    </w:p>
    <w:p w14:paraId="0151FE9F" w14:textId="77777777" w:rsidR="00972C1F" w:rsidRPr="008908DE" w:rsidRDefault="00972C1F" w:rsidP="00972C1F">
      <w:pPr>
        <w:widowControl/>
        <w:numPr>
          <w:ilvl w:val="0"/>
          <w:numId w:val="3"/>
        </w:numPr>
        <w:autoSpaceDE/>
        <w:autoSpaceDN/>
        <w:spacing w:line="276" w:lineRule="auto"/>
        <w:rPr>
          <w:sz w:val="24"/>
          <w:szCs w:val="24"/>
        </w:rPr>
      </w:pPr>
      <w:r w:rsidRPr="008908DE">
        <w:rPr>
          <w:sz w:val="24"/>
          <w:szCs w:val="24"/>
        </w:rPr>
        <w:t>Translation and Interlingual Communication</w:t>
      </w:r>
    </w:p>
    <w:p w14:paraId="41A1CC7E" w14:textId="77777777" w:rsidR="00972C1F" w:rsidRPr="008908DE" w:rsidRDefault="00972C1F" w:rsidP="00972C1F">
      <w:pPr>
        <w:widowControl/>
        <w:numPr>
          <w:ilvl w:val="0"/>
          <w:numId w:val="3"/>
        </w:numPr>
        <w:autoSpaceDE/>
        <w:autoSpaceDN/>
        <w:spacing w:line="276" w:lineRule="auto"/>
        <w:rPr>
          <w:sz w:val="24"/>
          <w:szCs w:val="24"/>
          <w:lang w:val="en-US"/>
        </w:rPr>
      </w:pPr>
      <w:r w:rsidRPr="008908DE">
        <w:rPr>
          <w:sz w:val="24"/>
          <w:szCs w:val="24"/>
          <w:lang w:val="en-US"/>
        </w:rPr>
        <w:t>Language Policy in the Russian Far East</w:t>
      </w:r>
    </w:p>
    <w:p w14:paraId="772EC71F" w14:textId="1FED71D2" w:rsidR="00972C1F" w:rsidRPr="008908DE" w:rsidRDefault="00972C1F" w:rsidP="00972C1F">
      <w:pPr>
        <w:widowControl/>
        <w:numPr>
          <w:ilvl w:val="0"/>
          <w:numId w:val="3"/>
        </w:numPr>
        <w:autoSpaceDE/>
        <w:autoSpaceDN/>
        <w:spacing w:line="276" w:lineRule="auto"/>
        <w:rPr>
          <w:sz w:val="24"/>
          <w:szCs w:val="24"/>
          <w:lang w:val="en-US"/>
        </w:rPr>
      </w:pPr>
      <w:r w:rsidRPr="008908DE">
        <w:rPr>
          <w:sz w:val="24"/>
          <w:szCs w:val="24"/>
        </w:rPr>
        <w:t xml:space="preserve">The </w:t>
      </w:r>
      <w:r w:rsidR="003D7458">
        <w:rPr>
          <w:sz w:val="24"/>
          <w:szCs w:val="24"/>
          <w:lang w:val="en-US"/>
        </w:rPr>
        <w:t>C</w:t>
      </w:r>
      <w:r w:rsidR="003D7458" w:rsidRPr="008908DE">
        <w:rPr>
          <w:sz w:val="24"/>
          <w:szCs w:val="24"/>
        </w:rPr>
        <w:t>ommunicative</w:t>
      </w:r>
      <w:r w:rsidRPr="008908DE">
        <w:rPr>
          <w:sz w:val="24"/>
          <w:szCs w:val="24"/>
        </w:rPr>
        <w:t xml:space="preserve"> </w:t>
      </w:r>
      <w:r w:rsidRPr="008908DE">
        <w:rPr>
          <w:sz w:val="24"/>
          <w:szCs w:val="24"/>
          <w:lang w:val="en-US"/>
        </w:rPr>
        <w:t>S</w:t>
      </w:r>
      <w:r w:rsidRPr="008908DE">
        <w:rPr>
          <w:sz w:val="24"/>
          <w:szCs w:val="24"/>
        </w:rPr>
        <w:t xml:space="preserve">pace of Eurasia: Language </w:t>
      </w:r>
      <w:r w:rsidR="003D7458">
        <w:rPr>
          <w:sz w:val="24"/>
          <w:szCs w:val="24"/>
        </w:rPr>
        <w:t>P</w:t>
      </w:r>
      <w:r w:rsidRPr="008908DE">
        <w:rPr>
          <w:sz w:val="24"/>
          <w:szCs w:val="24"/>
        </w:rPr>
        <w:t>ractices, Education, and Business Communication (Russia–India)</w:t>
      </w:r>
    </w:p>
    <w:p w14:paraId="5899D6B0" w14:textId="77777777" w:rsidR="00972C1F" w:rsidRPr="008908DE" w:rsidRDefault="00972C1F" w:rsidP="00972C1F">
      <w:pPr>
        <w:rPr>
          <w:sz w:val="24"/>
          <w:szCs w:val="24"/>
          <w:lang w:val="en-US"/>
        </w:rPr>
      </w:pPr>
    </w:p>
    <w:p w14:paraId="61FB5311" w14:textId="77777777" w:rsidR="00017AA8" w:rsidRPr="003D7458" w:rsidRDefault="00017AA8" w:rsidP="00017AA8">
      <w:pPr>
        <w:pStyle w:val="a5"/>
        <w:rPr>
          <w:sz w:val="24"/>
          <w:szCs w:val="24"/>
          <w:lang w:val="en-US"/>
        </w:rPr>
        <w:sectPr w:rsidR="00017AA8" w:rsidRPr="003D7458" w:rsidSect="00017AA8">
          <w:type w:val="continuous"/>
          <w:pgSz w:w="11920" w:h="16840"/>
          <w:pgMar w:top="1660" w:right="850" w:bottom="280" w:left="1700" w:header="720" w:footer="720" w:gutter="0"/>
          <w:cols w:space="720"/>
        </w:sectPr>
      </w:pPr>
    </w:p>
    <w:p w14:paraId="01AE8C0B" w14:textId="3DF68EA1" w:rsidR="00017AA8" w:rsidRPr="008908DE" w:rsidRDefault="006B2A95" w:rsidP="00017AA8">
      <w:pPr>
        <w:pStyle w:val="3"/>
        <w:spacing w:before="74"/>
        <w:rPr>
          <w:lang w:val="ru-RU"/>
        </w:rPr>
      </w:pPr>
      <w:r w:rsidRPr="008908DE">
        <w:rPr>
          <w:lang w:val="en-US"/>
        </w:rPr>
        <w:lastRenderedPageBreak/>
        <w:t>Form of participation</w:t>
      </w:r>
    </w:p>
    <w:p w14:paraId="203F45CF" w14:textId="77777777" w:rsidR="00017AA8" w:rsidRPr="008908DE" w:rsidRDefault="00017AA8" w:rsidP="00017AA8">
      <w:pPr>
        <w:pStyle w:val="a3"/>
        <w:spacing w:before="43"/>
        <w:rPr>
          <w:b/>
        </w:rPr>
      </w:pPr>
    </w:p>
    <w:p w14:paraId="3665D870" w14:textId="1D5C3081" w:rsidR="00017AA8" w:rsidRPr="008908DE" w:rsidRDefault="006B2A95" w:rsidP="00017AA8">
      <w:pPr>
        <w:pStyle w:val="a5"/>
        <w:numPr>
          <w:ilvl w:val="0"/>
          <w:numId w:val="2"/>
        </w:numPr>
        <w:tabs>
          <w:tab w:val="left" w:pos="720"/>
        </w:tabs>
        <w:spacing w:before="0"/>
        <w:ind w:left="720" w:hanging="359"/>
        <w:rPr>
          <w:sz w:val="24"/>
          <w:szCs w:val="24"/>
        </w:rPr>
      </w:pPr>
      <w:r w:rsidRPr="008908DE">
        <w:rPr>
          <w:sz w:val="24"/>
          <w:szCs w:val="24"/>
          <w:lang w:val="en-US"/>
        </w:rPr>
        <w:t>Conference presentation</w:t>
      </w:r>
      <w:r w:rsidR="00017AA8" w:rsidRPr="008908DE">
        <w:rPr>
          <w:spacing w:val="-4"/>
          <w:sz w:val="24"/>
          <w:szCs w:val="24"/>
        </w:rPr>
        <w:t xml:space="preserve"> </w:t>
      </w:r>
      <w:r w:rsidR="00017AA8" w:rsidRPr="008908DE">
        <w:rPr>
          <w:sz w:val="24"/>
          <w:szCs w:val="24"/>
        </w:rPr>
        <w:t>(20</w:t>
      </w:r>
      <w:r w:rsidR="00017AA8" w:rsidRPr="008908DE">
        <w:rPr>
          <w:spacing w:val="-4"/>
          <w:sz w:val="24"/>
          <w:szCs w:val="24"/>
        </w:rPr>
        <w:t xml:space="preserve"> </w:t>
      </w:r>
      <w:r w:rsidRPr="008908DE">
        <w:rPr>
          <w:spacing w:val="-2"/>
          <w:sz w:val="24"/>
          <w:szCs w:val="24"/>
        </w:rPr>
        <w:t>minutes</w:t>
      </w:r>
      <w:r w:rsidR="00017AA8" w:rsidRPr="008908DE">
        <w:rPr>
          <w:spacing w:val="-2"/>
          <w:sz w:val="24"/>
          <w:szCs w:val="24"/>
        </w:rPr>
        <w:t>)</w:t>
      </w:r>
    </w:p>
    <w:p w14:paraId="7C2D210B" w14:textId="1BC0EBF1" w:rsidR="00017AA8" w:rsidRPr="008908DE" w:rsidRDefault="008908DE" w:rsidP="00017AA8">
      <w:pPr>
        <w:pStyle w:val="a5"/>
        <w:numPr>
          <w:ilvl w:val="0"/>
          <w:numId w:val="2"/>
        </w:numPr>
        <w:tabs>
          <w:tab w:val="left" w:pos="720"/>
        </w:tabs>
        <w:ind w:left="720" w:hanging="359"/>
        <w:rPr>
          <w:sz w:val="24"/>
          <w:szCs w:val="24"/>
        </w:rPr>
      </w:pPr>
      <w:r w:rsidRPr="008908DE">
        <w:rPr>
          <w:sz w:val="24"/>
          <w:szCs w:val="24"/>
          <w:lang w:val="en-US"/>
        </w:rPr>
        <w:t>Workshop</w:t>
      </w:r>
      <w:r w:rsidR="00017AA8" w:rsidRPr="008908DE">
        <w:rPr>
          <w:sz w:val="24"/>
          <w:szCs w:val="24"/>
        </w:rPr>
        <w:t xml:space="preserve"> (90 </w:t>
      </w:r>
      <w:r w:rsidRPr="008908DE">
        <w:rPr>
          <w:spacing w:val="-2"/>
          <w:sz w:val="24"/>
          <w:szCs w:val="24"/>
        </w:rPr>
        <w:t>minutes</w:t>
      </w:r>
      <w:r w:rsidR="00017AA8" w:rsidRPr="008908DE">
        <w:rPr>
          <w:spacing w:val="-2"/>
          <w:sz w:val="24"/>
          <w:szCs w:val="24"/>
        </w:rPr>
        <w:t>)</w:t>
      </w:r>
    </w:p>
    <w:p w14:paraId="6A599376" w14:textId="5EB860F0" w:rsidR="00017AA8" w:rsidRPr="008908DE" w:rsidRDefault="006B2A95" w:rsidP="00017AA8">
      <w:pPr>
        <w:pStyle w:val="a5"/>
        <w:numPr>
          <w:ilvl w:val="0"/>
          <w:numId w:val="2"/>
        </w:numPr>
        <w:tabs>
          <w:tab w:val="left" w:pos="720"/>
        </w:tabs>
        <w:ind w:left="720" w:hanging="359"/>
        <w:rPr>
          <w:sz w:val="24"/>
          <w:szCs w:val="24"/>
        </w:rPr>
      </w:pPr>
      <w:r w:rsidRPr="008908DE">
        <w:rPr>
          <w:sz w:val="24"/>
          <w:szCs w:val="24"/>
        </w:rPr>
        <w:t>Panel session</w:t>
      </w:r>
      <w:r w:rsidR="00017AA8" w:rsidRPr="008908DE">
        <w:rPr>
          <w:spacing w:val="-1"/>
          <w:sz w:val="24"/>
          <w:szCs w:val="24"/>
        </w:rPr>
        <w:t xml:space="preserve"> </w:t>
      </w:r>
      <w:r w:rsidR="00017AA8" w:rsidRPr="008908DE">
        <w:rPr>
          <w:sz w:val="24"/>
          <w:szCs w:val="24"/>
        </w:rPr>
        <w:t>(40</w:t>
      </w:r>
      <w:r w:rsidR="00017AA8" w:rsidRPr="008908DE">
        <w:rPr>
          <w:spacing w:val="-1"/>
          <w:sz w:val="24"/>
          <w:szCs w:val="24"/>
        </w:rPr>
        <w:t xml:space="preserve"> </w:t>
      </w:r>
      <w:r w:rsidRPr="008908DE">
        <w:rPr>
          <w:spacing w:val="-2"/>
          <w:sz w:val="24"/>
          <w:szCs w:val="24"/>
        </w:rPr>
        <w:t>minutes</w:t>
      </w:r>
      <w:r w:rsidR="00017AA8" w:rsidRPr="008908DE">
        <w:rPr>
          <w:spacing w:val="-2"/>
          <w:sz w:val="24"/>
          <w:szCs w:val="24"/>
        </w:rPr>
        <w:t>)</w:t>
      </w:r>
    </w:p>
    <w:p w14:paraId="097B0870" w14:textId="6945C132" w:rsidR="00017AA8" w:rsidRPr="006B2A95" w:rsidRDefault="008908DE" w:rsidP="00017AA8">
      <w:pPr>
        <w:pStyle w:val="a5"/>
        <w:numPr>
          <w:ilvl w:val="0"/>
          <w:numId w:val="2"/>
        </w:numPr>
        <w:tabs>
          <w:tab w:val="left" w:pos="720"/>
        </w:tabs>
        <w:ind w:left="720" w:hanging="359"/>
        <w:rPr>
          <w:sz w:val="24"/>
        </w:rPr>
      </w:pPr>
      <w:r w:rsidRPr="008908DE">
        <w:rPr>
          <w:sz w:val="24"/>
          <w:szCs w:val="24"/>
          <w:lang w:val="en-US"/>
        </w:rPr>
        <w:t>Poster presentation</w:t>
      </w:r>
    </w:p>
    <w:p w14:paraId="4BCDCF8C" w14:textId="77777777" w:rsidR="006B2A95" w:rsidRDefault="006B2A95" w:rsidP="006B2A95">
      <w:pPr>
        <w:tabs>
          <w:tab w:val="left" w:pos="720"/>
        </w:tabs>
        <w:rPr>
          <w:sz w:val="24"/>
          <w:lang w:val="ru-RU"/>
        </w:rPr>
      </w:pPr>
    </w:p>
    <w:p w14:paraId="1222E2E9" w14:textId="0B1156E6" w:rsidR="00017AA8" w:rsidRDefault="00017AA8" w:rsidP="00B258E8">
      <w:pPr>
        <w:pStyle w:val="a3"/>
        <w:spacing w:before="3"/>
      </w:pPr>
      <w:r>
        <w:rPr>
          <w:noProof/>
          <w:sz w:val="16"/>
          <w:lang w:eastAsia="ru-RU"/>
        </w:rPr>
        <mc:AlternateContent>
          <mc:Choice Requires="wps">
            <w:drawing>
              <wp:anchor distT="0" distB="0" distL="0" distR="0" simplePos="0" relativeHeight="487592960" behindDoc="1" locked="0" layoutInCell="1" allowOverlap="1" wp14:anchorId="0BC18D84" wp14:editId="1B5EB2A2">
                <wp:simplePos x="0" y="0"/>
                <wp:positionH relativeFrom="page">
                  <wp:posOffset>1117600</wp:posOffset>
                </wp:positionH>
                <wp:positionV relativeFrom="paragraph">
                  <wp:posOffset>134073</wp:posOffset>
                </wp:positionV>
                <wp:extent cx="5867400" cy="1270"/>
                <wp:effectExtent l="0" t="0" r="0" b="0"/>
                <wp:wrapTopAndBottom/>
                <wp:docPr id="209795532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BAFB41C" id="Graphic 2" o:spid="_x0000_s1026" style="position:absolute;margin-left:88pt;margin-top:10.55pt;width:46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" path="m,l5867400,e" filled="f" strokecolor="#878787" strokeweight="1pt">
                <v:path arrowok="t"/>
                <w10:wrap type="topAndBottom" anchorx="page"/>
              </v:shape>
            </w:pict>
          </mc:Fallback>
        </mc:AlternateContent>
      </w:r>
    </w:p>
    <w:p w14:paraId="183E1194" w14:textId="77777777" w:rsidR="008908DE" w:rsidRPr="006B2A95" w:rsidRDefault="008908DE" w:rsidP="008908DE">
      <w:pPr>
        <w:tabs>
          <w:tab w:val="left" w:pos="720"/>
        </w:tabs>
        <w:rPr>
          <w:sz w:val="24"/>
          <w:lang w:val="en-US"/>
        </w:rPr>
      </w:pPr>
      <w:r w:rsidRPr="006B2A95">
        <w:rPr>
          <w:b/>
          <w:bCs/>
          <w:sz w:val="24"/>
          <w:lang w:val="en-US"/>
        </w:rPr>
        <w:t>Form of participation</w:t>
      </w:r>
      <w:r w:rsidRPr="006B2A95">
        <w:rPr>
          <w:sz w:val="24"/>
          <w:lang w:val="en-US"/>
        </w:rPr>
        <w:t> – mixed (offline and online)</w:t>
      </w:r>
    </w:p>
    <w:p w14:paraId="49BCD404" w14:textId="77777777" w:rsidR="008908DE" w:rsidRDefault="008908DE" w:rsidP="008908DE">
      <w:pPr>
        <w:tabs>
          <w:tab w:val="left" w:pos="720"/>
        </w:tabs>
        <w:rPr>
          <w:sz w:val="24"/>
          <w:lang w:val="en-US"/>
        </w:rPr>
      </w:pPr>
      <w:r w:rsidRPr="006B2A95">
        <w:rPr>
          <w:b/>
          <w:bCs/>
          <w:sz w:val="24"/>
          <w:lang w:val="en-US"/>
        </w:rPr>
        <w:t>Participation in the Forum</w:t>
      </w:r>
      <w:r w:rsidRPr="006B2A95">
        <w:rPr>
          <w:sz w:val="24"/>
          <w:lang w:val="en-US"/>
        </w:rPr>
        <w:t> – free of charge</w:t>
      </w:r>
    </w:p>
    <w:p w14:paraId="323EA65B" w14:textId="6C1E77AA" w:rsidR="008908DE" w:rsidRPr="006B2A95" w:rsidRDefault="008908DE" w:rsidP="008908DE">
      <w:pPr>
        <w:tabs>
          <w:tab w:val="left" w:pos="720"/>
        </w:tabs>
        <w:rPr>
          <w:sz w:val="24"/>
          <w:lang w:val="en-US"/>
        </w:rPr>
      </w:pPr>
      <w:r w:rsidRPr="008908DE">
        <w:rPr>
          <w:b/>
          <w:bCs/>
          <w:sz w:val="24"/>
          <w:lang w:val="en-US"/>
        </w:rPr>
        <w:t>L</w:t>
      </w:r>
      <w:r w:rsidRPr="006B2A95">
        <w:rPr>
          <w:b/>
          <w:bCs/>
          <w:sz w:val="24"/>
          <w:lang w:val="en-US"/>
        </w:rPr>
        <w:t>anguages</w:t>
      </w:r>
      <w:r w:rsidRPr="006B2A95">
        <w:rPr>
          <w:sz w:val="24"/>
          <w:lang w:val="en-US"/>
        </w:rPr>
        <w:t> – Russian and English</w:t>
      </w:r>
    </w:p>
    <w:p w14:paraId="696033E4" w14:textId="77777777" w:rsidR="00017AA8" w:rsidRPr="008908DE" w:rsidRDefault="00017AA8" w:rsidP="00017AA8">
      <w:pPr>
        <w:pStyle w:val="a3"/>
        <w:spacing w:before="38"/>
        <w:rPr>
          <w:sz w:val="20"/>
          <w:lang w:val="en-US"/>
        </w:rPr>
      </w:pPr>
      <w:r>
        <w:rPr>
          <w:noProof/>
          <w:sz w:val="20"/>
          <w:lang w:eastAsia="ru-RU"/>
        </w:rPr>
        <mc:AlternateContent>
          <mc:Choice Requires="wps">
            <w:drawing>
              <wp:anchor distT="0" distB="0" distL="0" distR="0" simplePos="0" relativeHeight="487593984" behindDoc="1" locked="0" layoutInCell="1" allowOverlap="1" wp14:anchorId="1AF7B4BD" wp14:editId="2BDD7FDE">
                <wp:simplePos x="0" y="0"/>
                <wp:positionH relativeFrom="page">
                  <wp:posOffset>1117600</wp:posOffset>
                </wp:positionH>
                <wp:positionV relativeFrom="paragraph">
                  <wp:posOffset>185684</wp:posOffset>
                </wp:positionV>
                <wp:extent cx="5867400" cy="1270"/>
                <wp:effectExtent l="0" t="0" r="0" b="0"/>
                <wp:wrapTopAndBottom/>
                <wp:docPr id="385806775"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EF0EC7D" id="Graphic 3" o:spid="_x0000_s1026" style="position:absolute;margin-left:88pt;margin-top:14.6pt;width:46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" path="m,l5867400,e" filled="f" strokecolor="#878787" strokeweight="1pt">
                <v:path arrowok="t"/>
                <w10:wrap type="topAndBottom" anchorx="page"/>
              </v:shape>
            </w:pict>
          </mc:Fallback>
        </mc:AlternateContent>
      </w:r>
    </w:p>
    <w:p w14:paraId="2AB39AE1" w14:textId="77777777" w:rsidR="00017AA8" w:rsidRPr="008908DE" w:rsidRDefault="00017AA8" w:rsidP="00017AA8">
      <w:pPr>
        <w:pStyle w:val="a3"/>
        <w:spacing w:before="107"/>
        <w:rPr>
          <w:lang w:val="en-US"/>
        </w:rPr>
      </w:pPr>
    </w:p>
    <w:p w14:paraId="68556CF0" w14:textId="269C7090" w:rsidR="00017AA8" w:rsidRDefault="008908DE" w:rsidP="008908DE">
      <w:pPr>
        <w:pStyle w:val="3"/>
        <w:rPr>
          <w:lang w:val="en-US"/>
        </w:rPr>
      </w:pPr>
      <w:r>
        <w:rPr>
          <w:lang w:val="en-US"/>
        </w:rPr>
        <w:t>Key dates</w:t>
      </w:r>
    </w:p>
    <w:p w14:paraId="6D33EBF9" w14:textId="77777777" w:rsidR="008908DE" w:rsidRPr="008908DE" w:rsidRDefault="008908DE" w:rsidP="008908DE">
      <w:pPr>
        <w:pStyle w:val="3"/>
        <w:rPr>
          <w:b w:val="0"/>
          <w:lang w:val="en-US"/>
        </w:rPr>
      </w:pPr>
    </w:p>
    <w:p w14:paraId="3041271A" w14:textId="39FDA01D" w:rsidR="00017AA8" w:rsidRPr="003D7458" w:rsidRDefault="003D7458" w:rsidP="008908DE">
      <w:pPr>
        <w:tabs>
          <w:tab w:val="left" w:pos="145"/>
        </w:tabs>
        <w:ind w:left="1"/>
        <w:rPr>
          <w:sz w:val="24"/>
          <w:lang w:val="en-US"/>
        </w:rPr>
      </w:pPr>
      <w:r w:rsidRPr="003D7458">
        <w:rPr>
          <w:sz w:val="24"/>
          <w:lang w:val="en-US"/>
        </w:rPr>
        <w:t xml:space="preserve">November </w:t>
      </w:r>
      <w:r w:rsidR="0003468F" w:rsidRPr="0003468F">
        <w:rPr>
          <w:sz w:val="24"/>
          <w:lang w:val="en-US"/>
        </w:rPr>
        <w:t xml:space="preserve">  </w:t>
      </w:r>
      <w:r w:rsidR="00017AA8" w:rsidRPr="003D7458">
        <w:rPr>
          <w:sz w:val="24"/>
          <w:lang w:val="en-US"/>
        </w:rPr>
        <w:t>9</w:t>
      </w:r>
      <w:r w:rsidRPr="003D7458">
        <w:rPr>
          <w:spacing w:val="-7"/>
          <w:sz w:val="24"/>
          <w:lang w:val="en-US"/>
        </w:rPr>
        <w:t>,</w:t>
      </w:r>
      <w:r w:rsidRPr="003D7458">
        <w:rPr>
          <w:spacing w:val="-7"/>
          <w:sz w:val="24"/>
          <w:lang w:val="en-US"/>
        </w:rPr>
        <w:tab/>
      </w:r>
      <w:r w:rsidR="00017AA8" w:rsidRPr="003D7458">
        <w:rPr>
          <w:sz w:val="24"/>
          <w:lang w:val="en-US"/>
        </w:rPr>
        <w:t>2026</w:t>
      </w:r>
      <w:r w:rsidRPr="003D7458">
        <w:rPr>
          <w:spacing w:val="-6"/>
          <w:sz w:val="24"/>
          <w:lang w:val="en-US"/>
        </w:rPr>
        <w:tab/>
      </w:r>
      <w:r w:rsidRPr="003D7458">
        <w:rPr>
          <w:spacing w:val="-6"/>
          <w:sz w:val="24"/>
          <w:lang w:val="en-US"/>
        </w:rPr>
        <w:tab/>
      </w:r>
      <w:r w:rsidR="00017AA8" w:rsidRPr="003D7458">
        <w:rPr>
          <w:sz w:val="24"/>
          <w:lang w:val="en-US"/>
        </w:rPr>
        <w:t>–</w:t>
      </w:r>
      <w:r w:rsidR="00017AA8" w:rsidRPr="003D7458">
        <w:rPr>
          <w:spacing w:val="-6"/>
          <w:sz w:val="24"/>
          <w:lang w:val="en-US"/>
        </w:rPr>
        <w:t xml:space="preserve"> </w:t>
      </w:r>
      <w:r w:rsidR="008908DE" w:rsidRPr="003D7458">
        <w:rPr>
          <w:sz w:val="24"/>
          <w:lang w:val="en-US"/>
        </w:rPr>
        <w:t>Applications and abstracts submission deadline</w:t>
      </w:r>
    </w:p>
    <w:p w14:paraId="4E85EA35" w14:textId="55566A85" w:rsidR="00017AA8" w:rsidRPr="003D7458" w:rsidRDefault="003D7458" w:rsidP="003D7458">
      <w:pPr>
        <w:tabs>
          <w:tab w:val="left" w:pos="145"/>
        </w:tabs>
        <w:ind w:left="2881" w:hanging="2880"/>
        <w:rPr>
          <w:sz w:val="24"/>
          <w:lang w:val="en-US"/>
        </w:rPr>
      </w:pPr>
      <w:r w:rsidRPr="003D7458">
        <w:rPr>
          <w:sz w:val="24"/>
        </w:rPr>
        <w:t>November</w:t>
      </w:r>
      <w:r w:rsidRPr="003D7458">
        <w:rPr>
          <w:sz w:val="24"/>
          <w:lang w:val="en-US"/>
        </w:rPr>
        <w:t xml:space="preserve"> </w:t>
      </w:r>
      <w:r w:rsidR="00017AA8" w:rsidRPr="003D7458">
        <w:rPr>
          <w:sz w:val="24"/>
          <w:lang w:val="en-US"/>
        </w:rPr>
        <w:t>12</w:t>
      </w:r>
      <w:r w:rsidRPr="003D7458">
        <w:rPr>
          <w:sz w:val="24"/>
          <w:lang w:val="en-US"/>
        </w:rPr>
        <w:t>,</w:t>
      </w:r>
      <w:r w:rsidR="00017AA8" w:rsidRPr="003D7458">
        <w:rPr>
          <w:spacing w:val="-6"/>
          <w:sz w:val="24"/>
          <w:lang w:val="en-US"/>
        </w:rPr>
        <w:t xml:space="preserve"> </w:t>
      </w:r>
      <w:r w:rsidR="00017AA8" w:rsidRPr="003D7458">
        <w:rPr>
          <w:sz w:val="24"/>
          <w:lang w:val="en-US"/>
        </w:rPr>
        <w:t>2026</w:t>
      </w:r>
      <w:r w:rsidRPr="003D7458">
        <w:rPr>
          <w:sz w:val="24"/>
          <w:lang w:val="en-US"/>
        </w:rPr>
        <w:tab/>
      </w:r>
      <w:r w:rsidR="00017AA8" w:rsidRPr="003D7458">
        <w:rPr>
          <w:sz w:val="24"/>
          <w:lang w:val="en-US"/>
        </w:rPr>
        <w:t>–</w:t>
      </w:r>
      <w:r w:rsidR="00017AA8" w:rsidRPr="003D7458">
        <w:rPr>
          <w:spacing w:val="-6"/>
          <w:sz w:val="24"/>
          <w:lang w:val="en-US"/>
        </w:rPr>
        <w:t xml:space="preserve"> </w:t>
      </w:r>
      <w:r w:rsidR="008908DE" w:rsidRPr="003D7458">
        <w:rPr>
          <w:sz w:val="24"/>
        </w:rPr>
        <w:t>Notification of application confirmation and invitation to</w:t>
      </w:r>
      <w:r w:rsidRPr="003D7458">
        <w:rPr>
          <w:sz w:val="24"/>
        </w:rPr>
        <w:t xml:space="preserve">               </w:t>
      </w:r>
      <w:r w:rsidR="008908DE" w:rsidRPr="003D7458">
        <w:rPr>
          <w:sz w:val="24"/>
        </w:rPr>
        <w:t>participate</w:t>
      </w:r>
    </w:p>
    <w:p w14:paraId="69EB5D3A" w14:textId="32CAF87C" w:rsidR="008908DE" w:rsidRPr="003D7458" w:rsidRDefault="003D7458" w:rsidP="008908DE">
      <w:pPr>
        <w:tabs>
          <w:tab w:val="left" w:pos="145"/>
        </w:tabs>
        <w:ind w:left="1"/>
        <w:rPr>
          <w:sz w:val="24"/>
        </w:rPr>
      </w:pPr>
      <w:r w:rsidRPr="003D7458">
        <w:rPr>
          <w:sz w:val="24"/>
        </w:rPr>
        <w:t>November</w:t>
      </w:r>
      <w:r w:rsidRPr="003D7458">
        <w:rPr>
          <w:sz w:val="24"/>
          <w:lang w:val="en-US"/>
        </w:rPr>
        <w:t xml:space="preserve"> </w:t>
      </w:r>
      <w:r w:rsidR="00017AA8" w:rsidRPr="003D7458">
        <w:rPr>
          <w:sz w:val="24"/>
          <w:lang w:val="en-US"/>
        </w:rPr>
        <w:t>16</w:t>
      </w:r>
      <w:r w:rsidRPr="003D7458">
        <w:rPr>
          <w:spacing w:val="-6"/>
          <w:sz w:val="24"/>
          <w:lang w:val="en-US"/>
        </w:rPr>
        <w:t xml:space="preserve">, </w:t>
      </w:r>
      <w:r w:rsidR="00017AA8" w:rsidRPr="003D7458">
        <w:rPr>
          <w:sz w:val="24"/>
          <w:lang w:val="en-US"/>
        </w:rPr>
        <w:t>2026</w:t>
      </w:r>
      <w:r w:rsidRPr="003D7458">
        <w:rPr>
          <w:spacing w:val="-6"/>
          <w:sz w:val="24"/>
          <w:lang w:val="en-US"/>
        </w:rPr>
        <w:tab/>
      </w:r>
      <w:r w:rsidRPr="003D7458">
        <w:rPr>
          <w:spacing w:val="-6"/>
          <w:sz w:val="24"/>
          <w:lang w:val="en-US"/>
        </w:rPr>
        <w:tab/>
      </w:r>
      <w:r w:rsidR="008908DE" w:rsidRPr="003D7458">
        <w:rPr>
          <w:sz w:val="24"/>
          <w:lang w:val="en-US"/>
        </w:rPr>
        <w:t>–</w:t>
      </w:r>
      <w:r w:rsidR="008908DE" w:rsidRPr="003D7458">
        <w:rPr>
          <w:spacing w:val="-6"/>
          <w:sz w:val="24"/>
          <w:lang w:val="en-US"/>
        </w:rPr>
        <w:t xml:space="preserve"> </w:t>
      </w:r>
      <w:r w:rsidR="008908DE" w:rsidRPr="003D7458">
        <w:rPr>
          <w:sz w:val="24"/>
        </w:rPr>
        <w:t xml:space="preserve">Publication of the Forum's </w:t>
      </w:r>
      <w:r w:rsidRPr="003D7458">
        <w:rPr>
          <w:sz w:val="24"/>
        </w:rPr>
        <w:t>P</w:t>
      </w:r>
      <w:r w:rsidR="008908DE" w:rsidRPr="003D7458">
        <w:rPr>
          <w:sz w:val="24"/>
        </w:rPr>
        <w:t>rogramme</w:t>
      </w:r>
    </w:p>
    <w:p w14:paraId="2621FB4D" w14:textId="2FAB7AD3" w:rsidR="00017AA8" w:rsidRPr="008908DE" w:rsidRDefault="003D7458" w:rsidP="008908DE">
      <w:pPr>
        <w:tabs>
          <w:tab w:val="left" w:pos="145"/>
        </w:tabs>
        <w:ind w:left="1"/>
        <w:rPr>
          <w:sz w:val="24"/>
          <w:lang w:val="en-US"/>
        </w:rPr>
      </w:pPr>
      <w:r w:rsidRPr="003D7458">
        <w:rPr>
          <w:sz w:val="24"/>
        </w:rPr>
        <w:t>November</w:t>
      </w:r>
      <w:r w:rsidRPr="003D7458">
        <w:rPr>
          <w:sz w:val="24"/>
          <w:lang w:val="en-US"/>
        </w:rPr>
        <w:t xml:space="preserve"> </w:t>
      </w:r>
      <w:r w:rsidR="00017AA8" w:rsidRPr="003D7458">
        <w:rPr>
          <w:sz w:val="24"/>
          <w:lang w:val="en-US"/>
        </w:rPr>
        <w:t>19</w:t>
      </w:r>
      <w:r>
        <w:rPr>
          <w:spacing w:val="-6"/>
          <w:sz w:val="24"/>
          <w:lang w:val="en-US"/>
        </w:rPr>
        <w:t xml:space="preserve">, </w:t>
      </w:r>
      <w:r w:rsidR="00017AA8" w:rsidRPr="008908DE">
        <w:rPr>
          <w:sz w:val="24"/>
          <w:lang w:val="en-US"/>
        </w:rPr>
        <w:t>2026</w:t>
      </w:r>
      <w:r>
        <w:rPr>
          <w:spacing w:val="-6"/>
          <w:sz w:val="24"/>
          <w:lang w:val="en-US"/>
        </w:rPr>
        <w:tab/>
      </w:r>
      <w:r>
        <w:rPr>
          <w:spacing w:val="-6"/>
          <w:sz w:val="24"/>
          <w:lang w:val="en-US"/>
        </w:rPr>
        <w:tab/>
      </w:r>
      <w:r w:rsidR="00017AA8" w:rsidRPr="008908DE">
        <w:rPr>
          <w:sz w:val="24"/>
          <w:lang w:val="en-US"/>
        </w:rPr>
        <w:t>–</w:t>
      </w:r>
      <w:r w:rsidR="00017AA8" w:rsidRPr="008908DE">
        <w:rPr>
          <w:spacing w:val="-6"/>
          <w:sz w:val="24"/>
          <w:lang w:val="en-US"/>
        </w:rPr>
        <w:t xml:space="preserve"> </w:t>
      </w:r>
      <w:r w:rsidR="008908DE" w:rsidRPr="008908DE">
        <w:rPr>
          <w:sz w:val="24"/>
          <w:lang w:val="en-US"/>
        </w:rPr>
        <w:t>Presentations submission deadline</w:t>
      </w:r>
    </w:p>
    <w:p w14:paraId="00B286D4" w14:textId="1422AEE9" w:rsidR="00017AA8" w:rsidRPr="003D7458" w:rsidRDefault="003D7458" w:rsidP="008908DE">
      <w:pPr>
        <w:tabs>
          <w:tab w:val="left" w:pos="145"/>
        </w:tabs>
        <w:spacing w:before="21"/>
        <w:ind w:left="1"/>
        <w:rPr>
          <w:b/>
          <w:bCs/>
          <w:sz w:val="24"/>
        </w:rPr>
      </w:pPr>
      <w:r w:rsidRPr="003D7458">
        <w:rPr>
          <w:b/>
          <w:bCs/>
          <w:sz w:val="24"/>
        </w:rPr>
        <w:t xml:space="preserve">November </w:t>
      </w:r>
      <w:r w:rsidR="00017AA8" w:rsidRPr="003D7458">
        <w:rPr>
          <w:b/>
          <w:bCs/>
          <w:sz w:val="24"/>
        </w:rPr>
        <w:t>23-25</w:t>
      </w:r>
      <w:r w:rsidRPr="003D7458">
        <w:rPr>
          <w:b/>
          <w:bCs/>
          <w:spacing w:val="-6"/>
          <w:sz w:val="24"/>
        </w:rPr>
        <w:t xml:space="preserve">, </w:t>
      </w:r>
      <w:r w:rsidR="00017AA8" w:rsidRPr="003D7458">
        <w:rPr>
          <w:b/>
          <w:bCs/>
          <w:sz w:val="24"/>
        </w:rPr>
        <w:t>2026</w:t>
      </w:r>
      <w:r w:rsidRPr="003D7458">
        <w:rPr>
          <w:b/>
          <w:bCs/>
          <w:spacing w:val="49"/>
          <w:sz w:val="24"/>
        </w:rPr>
        <w:tab/>
      </w:r>
      <w:r w:rsidR="00017AA8" w:rsidRPr="003D7458">
        <w:rPr>
          <w:b/>
          <w:bCs/>
          <w:sz w:val="24"/>
        </w:rPr>
        <w:t>–</w:t>
      </w:r>
      <w:r w:rsidR="00017AA8" w:rsidRPr="003D7458">
        <w:rPr>
          <w:b/>
          <w:bCs/>
          <w:spacing w:val="-5"/>
          <w:sz w:val="24"/>
        </w:rPr>
        <w:t xml:space="preserve"> </w:t>
      </w:r>
      <w:r w:rsidR="008908DE" w:rsidRPr="003D7458">
        <w:rPr>
          <w:b/>
          <w:bCs/>
          <w:sz w:val="24"/>
        </w:rPr>
        <w:t>Eastern Linguistic Forum</w:t>
      </w:r>
    </w:p>
    <w:p w14:paraId="5BEB32EE" w14:textId="408E785B" w:rsidR="00017AA8" w:rsidRPr="00294970" w:rsidRDefault="003D7458" w:rsidP="008908DE">
      <w:pPr>
        <w:tabs>
          <w:tab w:val="left" w:pos="145"/>
        </w:tabs>
        <w:ind w:left="1"/>
        <w:rPr>
          <w:sz w:val="24"/>
          <w:lang w:val="en-US"/>
        </w:rPr>
      </w:pPr>
      <w:r>
        <w:rPr>
          <w:sz w:val="24"/>
          <w:lang w:val="en-US"/>
        </w:rPr>
        <w:t xml:space="preserve">December </w:t>
      </w:r>
      <w:r w:rsidR="0003468F" w:rsidRPr="0003468F">
        <w:rPr>
          <w:sz w:val="24"/>
          <w:lang w:val="en-US"/>
        </w:rPr>
        <w:t xml:space="preserve">  </w:t>
      </w:r>
      <w:r>
        <w:rPr>
          <w:sz w:val="24"/>
          <w:lang w:val="en-US"/>
        </w:rPr>
        <w:t>7,</w:t>
      </w:r>
      <w:r w:rsidR="00017AA8" w:rsidRPr="00294970">
        <w:rPr>
          <w:spacing w:val="-5"/>
          <w:sz w:val="24"/>
          <w:lang w:val="en-US"/>
        </w:rPr>
        <w:t xml:space="preserve"> </w:t>
      </w:r>
      <w:r>
        <w:rPr>
          <w:spacing w:val="-5"/>
          <w:sz w:val="24"/>
          <w:lang w:val="en-US"/>
        </w:rPr>
        <w:tab/>
      </w:r>
      <w:r w:rsidR="00017AA8" w:rsidRPr="00294970">
        <w:rPr>
          <w:sz w:val="24"/>
          <w:lang w:val="en-US"/>
        </w:rPr>
        <w:t>2026</w:t>
      </w:r>
      <w:r>
        <w:rPr>
          <w:sz w:val="24"/>
          <w:lang w:val="en-US"/>
        </w:rPr>
        <w:tab/>
      </w:r>
      <w:r w:rsidR="00017AA8" w:rsidRPr="00294970">
        <w:rPr>
          <w:spacing w:val="-5"/>
          <w:sz w:val="24"/>
          <w:lang w:val="en-US"/>
        </w:rPr>
        <w:t xml:space="preserve"> </w:t>
      </w:r>
      <w:r>
        <w:rPr>
          <w:spacing w:val="-5"/>
          <w:sz w:val="24"/>
          <w:lang w:val="en-US"/>
        </w:rPr>
        <w:tab/>
      </w:r>
      <w:r w:rsidR="00017AA8" w:rsidRPr="00294970">
        <w:rPr>
          <w:sz w:val="24"/>
          <w:lang w:val="en-US"/>
        </w:rPr>
        <w:t>–</w:t>
      </w:r>
      <w:r w:rsidR="00017AA8" w:rsidRPr="00294970">
        <w:rPr>
          <w:spacing w:val="-6"/>
          <w:sz w:val="24"/>
          <w:lang w:val="en-US"/>
        </w:rPr>
        <w:t xml:space="preserve"> </w:t>
      </w:r>
      <w:r w:rsidR="008908DE" w:rsidRPr="008908DE">
        <w:rPr>
          <w:spacing w:val="-6"/>
          <w:sz w:val="24"/>
        </w:rPr>
        <w:t>Proceedings materials submission deadline</w:t>
      </w:r>
    </w:p>
    <w:p w14:paraId="690DABFA" w14:textId="77777777" w:rsidR="00017AA8" w:rsidRPr="00294970" w:rsidRDefault="00017AA8" w:rsidP="00017AA8">
      <w:pPr>
        <w:tabs>
          <w:tab w:val="left" w:pos="145"/>
        </w:tabs>
        <w:rPr>
          <w:sz w:val="24"/>
          <w:lang w:val="en-US"/>
        </w:rPr>
      </w:pPr>
    </w:p>
    <w:p w14:paraId="4C8B811E" w14:textId="77777777" w:rsidR="00017AA8" w:rsidRPr="00294970" w:rsidRDefault="00017AA8" w:rsidP="00017AA8">
      <w:pPr>
        <w:pStyle w:val="a3"/>
        <w:spacing w:before="6"/>
        <w:rPr>
          <w:sz w:val="17"/>
          <w:lang w:val="en-US"/>
        </w:rPr>
      </w:pPr>
      <w:r>
        <w:rPr>
          <w:noProof/>
          <w:sz w:val="17"/>
          <w:lang w:eastAsia="ru-RU"/>
        </w:rPr>
        <mc:AlternateContent>
          <mc:Choice Requires="wps">
            <w:drawing>
              <wp:anchor distT="0" distB="0" distL="0" distR="0" simplePos="0" relativeHeight="487595008" behindDoc="1" locked="0" layoutInCell="1" allowOverlap="1" wp14:anchorId="6B7F2CE1" wp14:editId="08E9ADA6">
                <wp:simplePos x="0" y="0"/>
                <wp:positionH relativeFrom="page">
                  <wp:posOffset>1117600</wp:posOffset>
                </wp:positionH>
                <wp:positionV relativeFrom="paragraph">
                  <wp:posOffset>143643</wp:posOffset>
                </wp:positionV>
                <wp:extent cx="5867400" cy="1270"/>
                <wp:effectExtent l="0" t="0" r="0" b="0"/>
                <wp:wrapTopAndBottom/>
                <wp:docPr id="1071773601"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2C7696A" id="Graphic 4" o:spid="_x0000_s1026" style="position:absolute;margin-left:88pt;margin-top:11.3pt;width:462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" path="m,l5867400,e" filled="f" strokecolor="#878787" strokeweight="1pt">
                <v:path arrowok="t"/>
                <w10:wrap type="topAndBottom" anchorx="page"/>
              </v:shape>
            </w:pict>
          </mc:Fallback>
        </mc:AlternateContent>
      </w:r>
    </w:p>
    <w:p w14:paraId="1EE539F0" w14:textId="77777777" w:rsidR="00017AA8" w:rsidRPr="00294970" w:rsidRDefault="00017AA8" w:rsidP="00017AA8">
      <w:pPr>
        <w:pStyle w:val="a3"/>
        <w:spacing w:before="105"/>
        <w:rPr>
          <w:lang w:val="en-US"/>
        </w:rPr>
      </w:pPr>
    </w:p>
    <w:p w14:paraId="5AEC5E17" w14:textId="4196FF53" w:rsidR="00017AA8" w:rsidRDefault="00294970" w:rsidP="00294970">
      <w:pPr>
        <w:pStyle w:val="a3"/>
        <w:spacing w:line="259" w:lineRule="auto"/>
        <w:ind w:left="1" w:right="18"/>
        <w:jc w:val="both"/>
        <w:rPr>
          <w:b/>
          <w:bCs/>
          <w:lang w:val="en-US"/>
        </w:rPr>
      </w:pPr>
      <w:r>
        <w:rPr>
          <w:b/>
          <w:bCs/>
          <w:lang w:val="en-US"/>
        </w:rPr>
        <w:t>Reg</w:t>
      </w:r>
      <w:r w:rsidRPr="00294970">
        <w:rPr>
          <w:b/>
          <w:bCs/>
          <w:lang w:val="en-US"/>
        </w:rPr>
        <w:t>istration and Application Submission</w:t>
      </w:r>
    </w:p>
    <w:p w14:paraId="6EFE1E76" w14:textId="77777777" w:rsidR="00294970" w:rsidRPr="00294970" w:rsidRDefault="00294970" w:rsidP="00294970">
      <w:pPr>
        <w:pStyle w:val="a3"/>
        <w:spacing w:line="259" w:lineRule="auto"/>
        <w:ind w:left="1" w:right="18"/>
        <w:jc w:val="both"/>
        <w:rPr>
          <w:b/>
          <w:bCs/>
          <w:lang w:val="en-US"/>
        </w:rPr>
      </w:pPr>
    </w:p>
    <w:p w14:paraId="4FA36E4F" w14:textId="65E91B09" w:rsidR="00294970" w:rsidRPr="00294970" w:rsidRDefault="00294970" w:rsidP="00294970">
      <w:pPr>
        <w:pStyle w:val="a3"/>
        <w:spacing w:line="259" w:lineRule="auto"/>
        <w:ind w:left="1" w:right="18"/>
        <w:jc w:val="both"/>
        <w:rPr>
          <w:lang w:val="en-US"/>
        </w:rPr>
      </w:pPr>
      <w:r w:rsidRPr="00294970">
        <w:rPr>
          <w:lang w:val="en-US"/>
        </w:rPr>
        <w:t xml:space="preserve">Applications and abstracts are accepted via the following link: </w:t>
      </w:r>
      <w:hyperlink r:id="rId10" w:tgtFrame="_blank" w:history="1">
        <w:r w:rsidRPr="00294970">
          <w:rPr>
            <w:rStyle w:val="a6"/>
          </w:rPr>
          <w:t>https://confhub.ru/rus/event/10595/</w:t>
        </w:r>
      </w:hyperlink>
    </w:p>
    <w:p w14:paraId="621B7BA5" w14:textId="77777777" w:rsidR="00017AA8" w:rsidRPr="00294970" w:rsidRDefault="00017AA8" w:rsidP="00017AA8">
      <w:pPr>
        <w:pStyle w:val="a3"/>
        <w:spacing w:before="45"/>
        <w:rPr>
          <w:sz w:val="22"/>
          <w:lang w:val="en-US"/>
        </w:rPr>
      </w:pPr>
    </w:p>
    <w:p w14:paraId="2F3E96D6" w14:textId="77777777" w:rsidR="00294970" w:rsidRPr="00294970" w:rsidRDefault="00294970" w:rsidP="00294970">
      <w:pPr>
        <w:pStyle w:val="a3"/>
        <w:spacing w:line="259" w:lineRule="auto"/>
        <w:ind w:left="1" w:right="18"/>
        <w:jc w:val="both"/>
        <w:rPr>
          <w:lang w:val="en-US"/>
        </w:rPr>
      </w:pPr>
      <w:r w:rsidRPr="00294970">
        <w:rPr>
          <w:lang w:val="en-US"/>
        </w:rPr>
        <w:t xml:space="preserve">For any inquiries regarding the application process, please contact the Organizing Committee by email at </w:t>
      </w:r>
      <w:r w:rsidRPr="00294970">
        <w:rPr>
          <w:b/>
          <w:bCs/>
          <w:lang w:val="en-US"/>
        </w:rPr>
        <w:t>FELFvl@yandex.ru</w:t>
      </w:r>
      <w:r w:rsidRPr="00294970">
        <w:rPr>
          <w:lang w:val="en-US"/>
        </w:rPr>
        <w:t>.</w:t>
      </w:r>
    </w:p>
    <w:p w14:paraId="5F99E05A" w14:textId="77777777" w:rsidR="00017AA8" w:rsidRPr="003D7458" w:rsidRDefault="00017AA8" w:rsidP="00017AA8">
      <w:pPr>
        <w:pStyle w:val="a3"/>
        <w:spacing w:before="21"/>
        <w:rPr>
          <w:lang w:val="en-US"/>
        </w:rPr>
      </w:pPr>
    </w:p>
    <w:p w14:paraId="6917FFDE" w14:textId="77777777" w:rsidR="00294970" w:rsidRPr="00294970" w:rsidRDefault="00294970" w:rsidP="00294970">
      <w:pPr>
        <w:pStyle w:val="a3"/>
        <w:spacing w:line="259" w:lineRule="auto"/>
        <w:ind w:left="1" w:right="18"/>
        <w:jc w:val="both"/>
        <w:rPr>
          <w:lang w:val="en-US"/>
        </w:rPr>
      </w:pPr>
      <w:r w:rsidRPr="00294970">
        <w:rPr>
          <w:b/>
          <w:bCs/>
          <w:lang w:val="en-US"/>
        </w:rPr>
        <w:t>The application must include the following attachments:</w:t>
      </w:r>
    </w:p>
    <w:p w14:paraId="58BFC6E2" w14:textId="087357C4" w:rsidR="00294970" w:rsidRPr="00294970" w:rsidRDefault="00294970" w:rsidP="00294970">
      <w:pPr>
        <w:pStyle w:val="a3"/>
        <w:numPr>
          <w:ilvl w:val="0"/>
          <w:numId w:val="6"/>
        </w:numPr>
        <w:spacing w:line="259" w:lineRule="auto"/>
        <w:ind w:right="18"/>
        <w:jc w:val="both"/>
        <w:rPr>
          <w:lang w:val="en-US"/>
        </w:rPr>
      </w:pPr>
      <w:r w:rsidRPr="00294970">
        <w:rPr>
          <w:lang w:val="en-US"/>
        </w:rPr>
        <w:t>An abstract on the presentation topic (up to 1,500 characters).</w:t>
      </w:r>
    </w:p>
    <w:p w14:paraId="503DA0C5" w14:textId="3647DFBF" w:rsidR="00294970" w:rsidRPr="00294970" w:rsidRDefault="00294970" w:rsidP="00294970">
      <w:pPr>
        <w:pStyle w:val="a3"/>
        <w:numPr>
          <w:ilvl w:val="0"/>
          <w:numId w:val="6"/>
        </w:numPr>
        <w:spacing w:line="259" w:lineRule="auto"/>
        <w:ind w:right="18"/>
        <w:jc w:val="both"/>
        <w:rPr>
          <w:lang w:val="en-US"/>
        </w:rPr>
      </w:pPr>
      <w:r w:rsidRPr="00294970">
        <w:rPr>
          <w:lang w:val="en-US"/>
        </w:rPr>
        <w:t>A brief professional biography of the speaker (up to 350 characters).</w:t>
      </w:r>
    </w:p>
    <w:p w14:paraId="674D8925" w14:textId="7508C7B7" w:rsidR="00294970" w:rsidRPr="00294970" w:rsidRDefault="00294970" w:rsidP="00294970">
      <w:pPr>
        <w:pStyle w:val="a3"/>
        <w:spacing w:line="259" w:lineRule="auto"/>
        <w:ind w:left="1" w:right="18"/>
        <w:jc w:val="both"/>
        <w:rPr>
          <w:lang w:val="en-US"/>
        </w:rPr>
      </w:pPr>
      <w:r w:rsidRPr="00294970">
        <w:rPr>
          <w:lang w:val="en-US"/>
        </w:rPr>
        <w:t xml:space="preserve">Following the Forum events, </w:t>
      </w:r>
      <w:r w:rsidR="00A72899">
        <w:rPr>
          <w:lang w:val="en-US"/>
        </w:rPr>
        <w:t>Proceedings</w:t>
      </w:r>
      <w:r w:rsidRPr="00294970">
        <w:rPr>
          <w:lang w:val="en-US"/>
        </w:rPr>
        <w:t xml:space="preserve"> will be published (indexed in RSCI/RINTS with DOI assignment).</w:t>
      </w:r>
    </w:p>
    <w:p w14:paraId="0ACAB943" w14:textId="77777777" w:rsidR="00017AA8" w:rsidRPr="00A72899" w:rsidRDefault="00017AA8" w:rsidP="00017AA8">
      <w:pPr>
        <w:pStyle w:val="a3"/>
        <w:spacing w:before="7"/>
        <w:rPr>
          <w:sz w:val="14"/>
          <w:lang w:val="en-US"/>
        </w:rPr>
      </w:pPr>
      <w:r>
        <w:rPr>
          <w:noProof/>
          <w:sz w:val="14"/>
          <w:lang w:eastAsia="ru-RU"/>
        </w:rPr>
        <mc:AlternateContent>
          <mc:Choice Requires="wps">
            <w:drawing>
              <wp:anchor distT="0" distB="0" distL="0" distR="0" simplePos="0" relativeHeight="487596032" behindDoc="1" locked="0" layoutInCell="1" allowOverlap="1" wp14:anchorId="07B7812A" wp14:editId="25E2E327">
                <wp:simplePos x="0" y="0"/>
                <wp:positionH relativeFrom="page">
                  <wp:posOffset>1117600</wp:posOffset>
                </wp:positionH>
                <wp:positionV relativeFrom="paragraph">
                  <wp:posOffset>122056</wp:posOffset>
                </wp:positionV>
                <wp:extent cx="5867400" cy="1270"/>
                <wp:effectExtent l="0" t="0" r="0" b="0"/>
                <wp:wrapTopAndBottom/>
                <wp:docPr id="2058053680"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B2D6573" id="Graphic 5" o:spid="_x0000_s1026" style="position:absolute;margin-left:88pt;margin-top:9.6pt;width:462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" path="m,l5867400,e" filled="f" strokecolor="#878787" strokeweight="1pt">
                <v:path arrowok="t"/>
                <w10:wrap type="topAndBottom" anchorx="page"/>
              </v:shape>
            </w:pict>
          </mc:Fallback>
        </mc:AlternateContent>
      </w:r>
    </w:p>
    <w:p w14:paraId="1E31F823" w14:textId="77777777" w:rsidR="00017AA8" w:rsidRPr="003D7458" w:rsidRDefault="00017AA8" w:rsidP="00017AA8">
      <w:pPr>
        <w:pStyle w:val="a3"/>
        <w:spacing w:before="117"/>
        <w:rPr>
          <w:lang w:val="en-US"/>
        </w:rPr>
      </w:pPr>
    </w:p>
    <w:p w14:paraId="7E092469" w14:textId="78B0B3D2" w:rsidR="00017AA8" w:rsidRPr="003D7458" w:rsidRDefault="00A72899" w:rsidP="00017AA8">
      <w:pPr>
        <w:pStyle w:val="3"/>
        <w:ind w:left="3187"/>
        <w:rPr>
          <w:lang w:val="en-US"/>
        </w:rPr>
      </w:pPr>
      <w:r w:rsidRPr="00A72899">
        <w:t>Forum</w:t>
      </w:r>
      <w:r w:rsidRPr="003D7458">
        <w:rPr>
          <w:lang w:val="en-US"/>
        </w:rPr>
        <w:t xml:space="preserve"> </w:t>
      </w:r>
      <w:r w:rsidRPr="00A72899">
        <w:t>Venue</w:t>
      </w:r>
      <w:r w:rsidR="00017AA8" w:rsidRPr="003D7458">
        <w:rPr>
          <w:spacing w:val="-2"/>
          <w:lang w:val="en-US"/>
        </w:rPr>
        <w:t>:</w:t>
      </w:r>
    </w:p>
    <w:p w14:paraId="00B2E8E6" w14:textId="5FC07162" w:rsidR="00A72899" w:rsidRPr="00A72899" w:rsidRDefault="00A72899" w:rsidP="00A72899">
      <w:pPr>
        <w:pStyle w:val="a3"/>
        <w:spacing w:before="22" w:line="259" w:lineRule="auto"/>
        <w:ind w:left="1944" w:right="1121" w:firstLine="936"/>
        <w:rPr>
          <w:sz w:val="22"/>
          <w:szCs w:val="22"/>
          <w:lang w:val="en-US"/>
        </w:rPr>
      </w:pPr>
      <w:r w:rsidRPr="00A72899">
        <w:rPr>
          <w:sz w:val="22"/>
          <w:szCs w:val="22"/>
        </w:rPr>
        <w:t>Far Eastern Federal University</w:t>
      </w:r>
    </w:p>
    <w:p w14:paraId="4B478014" w14:textId="1FCFC485" w:rsidR="00017AA8" w:rsidRPr="00A72899" w:rsidRDefault="00A72899" w:rsidP="00A72899">
      <w:pPr>
        <w:pStyle w:val="a3"/>
        <w:spacing w:before="22" w:line="259" w:lineRule="auto"/>
        <w:ind w:left="728" w:right="1121" w:firstLine="720"/>
        <w:rPr>
          <w:sz w:val="22"/>
          <w:szCs w:val="22"/>
          <w:lang w:val="en-US"/>
        </w:rPr>
      </w:pPr>
      <w:r w:rsidRPr="00A72899">
        <w:rPr>
          <w:sz w:val="22"/>
          <w:szCs w:val="22"/>
          <w:lang w:val="en-US"/>
        </w:rPr>
        <w:t>10 Ajax Bay, Russky Island, Vladivostok 690922, Russia</w:t>
      </w:r>
    </w:p>
    <w:p w14:paraId="452E1E40" w14:textId="77777777" w:rsidR="00A72899" w:rsidRDefault="00A72899" w:rsidP="00017AA8">
      <w:pPr>
        <w:spacing w:line="259" w:lineRule="auto"/>
        <w:ind w:left="2978" w:hanging="2711"/>
        <w:jc w:val="center"/>
        <w:rPr>
          <w:b/>
          <w:sz w:val="24"/>
          <w:lang w:val="en-US"/>
        </w:rPr>
      </w:pPr>
    </w:p>
    <w:p w14:paraId="0747EDDE" w14:textId="77777777" w:rsidR="00A72899" w:rsidRDefault="00A72899" w:rsidP="00A72899">
      <w:pPr>
        <w:pStyle w:val="a3"/>
        <w:spacing w:before="67"/>
        <w:jc w:val="center"/>
        <w:rPr>
          <w:b/>
          <w:bCs/>
          <w:lang w:val="en-US"/>
        </w:rPr>
      </w:pPr>
      <w:r w:rsidRPr="00A72899">
        <w:rPr>
          <w:b/>
          <w:bCs/>
          <w:lang w:val="en-US"/>
        </w:rPr>
        <w:t xml:space="preserve">We are pleased to invite you to participate in a major scientific event – </w:t>
      </w:r>
    </w:p>
    <w:p w14:paraId="17931CE9" w14:textId="795B509C" w:rsidR="00A72899" w:rsidRPr="00A72899" w:rsidRDefault="00A72899" w:rsidP="00A72899">
      <w:pPr>
        <w:pStyle w:val="a3"/>
        <w:spacing w:before="67"/>
        <w:jc w:val="center"/>
        <w:rPr>
          <w:b/>
          <w:lang w:val="en-US"/>
        </w:rPr>
      </w:pPr>
      <w:r w:rsidRPr="00A72899">
        <w:rPr>
          <w:b/>
          <w:bCs/>
          <w:lang w:val="en-US"/>
        </w:rPr>
        <w:t xml:space="preserve">Eastern Linguistic Forum </w:t>
      </w:r>
      <w:r w:rsidR="003D7458" w:rsidRPr="00A72899">
        <w:rPr>
          <w:b/>
          <w:bCs/>
          <w:lang w:val="en-US"/>
        </w:rPr>
        <w:t>–</w:t>
      </w:r>
      <w:r w:rsidR="003D7458">
        <w:rPr>
          <w:b/>
          <w:bCs/>
          <w:lang w:val="en-US"/>
        </w:rPr>
        <w:t xml:space="preserve"> </w:t>
      </w:r>
      <w:r w:rsidRPr="00A72899">
        <w:rPr>
          <w:b/>
          <w:bCs/>
          <w:lang w:val="en-US"/>
        </w:rPr>
        <w:t>2026!</w:t>
      </w:r>
    </w:p>
    <w:p w14:paraId="7B4430BD" w14:textId="77777777" w:rsidR="00993C73" w:rsidRPr="00A72899" w:rsidRDefault="00993C73">
      <w:pPr>
        <w:pStyle w:val="a3"/>
        <w:spacing w:before="67"/>
        <w:rPr>
          <w:sz w:val="28"/>
          <w:lang w:val="en-US"/>
        </w:rPr>
      </w:pPr>
    </w:p>
    <w:p w14:paraId="3EB90488" w14:textId="77777777" w:rsidR="00993C73" w:rsidRDefault="00431F2A">
      <w:pPr>
        <w:pStyle w:val="a3"/>
        <w:spacing w:before="7"/>
        <w:rPr>
          <w:sz w:val="14"/>
        </w:rPr>
      </w:pPr>
      <w:r>
        <w:rPr>
          <w:noProof/>
          <w:sz w:val="14"/>
          <w:lang w:eastAsia="ru-RU"/>
        </w:rPr>
        <mc:AlternateContent>
          <mc:Choice Requires="wps">
            <w:drawing>
              <wp:anchor distT="0" distB="0" distL="0" distR="0" simplePos="0" relativeHeight="487589888" behindDoc="1" locked="0" layoutInCell="1" allowOverlap="1" wp14:anchorId="31EEE55D" wp14:editId="34E1ECC3">
                <wp:simplePos x="0" y="0"/>
                <wp:positionH relativeFrom="page">
                  <wp:posOffset>1117600</wp:posOffset>
                </wp:positionH>
                <wp:positionV relativeFrom="paragraph">
                  <wp:posOffset>122056</wp:posOffset>
                </wp:positionV>
                <wp:extent cx="5867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B03C32A" id="Graphic 5" o:spid="_x0000_s1026" style="position:absolute;margin-left:88pt;margin-top:9.6pt;width:46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" path="m,l5867400,e" filled="f" strokecolor="#878787" strokeweight="1pt">
                <v:path arrowok="t"/>
                <w10:wrap type="topAndBottom" anchorx="page"/>
              </v:shape>
            </w:pict>
          </mc:Fallback>
        </mc:AlternateContent>
      </w:r>
    </w:p>
    <w:p w14:paraId="5AEFB3F7" w14:textId="77777777" w:rsidR="00993C73" w:rsidRDefault="00993C73">
      <w:pPr>
        <w:pStyle w:val="a3"/>
        <w:spacing w:before="117"/>
      </w:pPr>
    </w:p>
    <w:p w14:paraId="12799C9C" w14:textId="77777777" w:rsidR="00993C73" w:rsidRDefault="00993C73">
      <w:pPr>
        <w:pStyle w:val="a3"/>
        <w:spacing w:before="21"/>
      </w:pPr>
    </w:p>
    <w:sectPr w:rsidR="00993C73">
      <w:pgSz w:w="11920" w:h="16840"/>
      <w:pgMar w:top="1060" w:right="85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544F"/>
    <w:multiLevelType w:val="multilevel"/>
    <w:tmpl w:val="31887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A31B1"/>
    <w:multiLevelType w:val="hybridMultilevel"/>
    <w:tmpl w:val="7DFE0A5E"/>
    <w:lvl w:ilvl="0" w:tplc="F48EB5A0">
      <w:numFmt w:val="bullet"/>
      <w:lvlText w:val="•"/>
      <w:lvlJc w:val="left"/>
      <w:pPr>
        <w:ind w:left="145"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70503DD0">
      <w:numFmt w:val="bullet"/>
      <w:lvlText w:val="•"/>
      <w:lvlJc w:val="left"/>
      <w:pPr>
        <w:ind w:left="1063" w:hanging="145"/>
      </w:pPr>
      <w:rPr>
        <w:rFonts w:hint="default"/>
        <w:lang w:val="ru-RU" w:eastAsia="en-US" w:bidi="ar-SA"/>
      </w:rPr>
    </w:lvl>
    <w:lvl w:ilvl="2" w:tplc="C8A27AE2">
      <w:numFmt w:val="bullet"/>
      <w:lvlText w:val="•"/>
      <w:lvlJc w:val="left"/>
      <w:pPr>
        <w:ind w:left="1986" w:hanging="145"/>
      </w:pPr>
      <w:rPr>
        <w:rFonts w:hint="default"/>
        <w:lang w:val="ru-RU" w:eastAsia="en-US" w:bidi="ar-SA"/>
      </w:rPr>
    </w:lvl>
    <w:lvl w:ilvl="3" w:tplc="A64080F6">
      <w:numFmt w:val="bullet"/>
      <w:lvlText w:val="•"/>
      <w:lvlJc w:val="left"/>
      <w:pPr>
        <w:ind w:left="2909" w:hanging="145"/>
      </w:pPr>
      <w:rPr>
        <w:rFonts w:hint="default"/>
        <w:lang w:val="ru-RU" w:eastAsia="en-US" w:bidi="ar-SA"/>
      </w:rPr>
    </w:lvl>
    <w:lvl w:ilvl="4" w:tplc="E93080B8">
      <w:numFmt w:val="bullet"/>
      <w:lvlText w:val="•"/>
      <w:lvlJc w:val="left"/>
      <w:pPr>
        <w:ind w:left="3832" w:hanging="145"/>
      </w:pPr>
      <w:rPr>
        <w:rFonts w:hint="default"/>
        <w:lang w:val="ru-RU" w:eastAsia="en-US" w:bidi="ar-SA"/>
      </w:rPr>
    </w:lvl>
    <w:lvl w:ilvl="5" w:tplc="792C1982">
      <w:numFmt w:val="bullet"/>
      <w:lvlText w:val="•"/>
      <w:lvlJc w:val="left"/>
      <w:pPr>
        <w:ind w:left="4755" w:hanging="145"/>
      </w:pPr>
      <w:rPr>
        <w:rFonts w:hint="default"/>
        <w:lang w:val="ru-RU" w:eastAsia="en-US" w:bidi="ar-SA"/>
      </w:rPr>
    </w:lvl>
    <w:lvl w:ilvl="6" w:tplc="1AB02530">
      <w:numFmt w:val="bullet"/>
      <w:lvlText w:val="•"/>
      <w:lvlJc w:val="left"/>
      <w:pPr>
        <w:ind w:left="5678" w:hanging="145"/>
      </w:pPr>
      <w:rPr>
        <w:rFonts w:hint="default"/>
        <w:lang w:val="ru-RU" w:eastAsia="en-US" w:bidi="ar-SA"/>
      </w:rPr>
    </w:lvl>
    <w:lvl w:ilvl="7" w:tplc="F7F648A2">
      <w:numFmt w:val="bullet"/>
      <w:lvlText w:val="•"/>
      <w:lvlJc w:val="left"/>
      <w:pPr>
        <w:ind w:left="6601" w:hanging="145"/>
      </w:pPr>
      <w:rPr>
        <w:rFonts w:hint="default"/>
        <w:lang w:val="ru-RU" w:eastAsia="en-US" w:bidi="ar-SA"/>
      </w:rPr>
    </w:lvl>
    <w:lvl w:ilvl="8" w:tplc="C484AFD6">
      <w:numFmt w:val="bullet"/>
      <w:lvlText w:val="•"/>
      <w:lvlJc w:val="left"/>
      <w:pPr>
        <w:ind w:left="7524" w:hanging="145"/>
      </w:pPr>
      <w:rPr>
        <w:rFonts w:hint="default"/>
        <w:lang w:val="ru-RU" w:eastAsia="en-US" w:bidi="ar-SA"/>
      </w:rPr>
    </w:lvl>
  </w:abstractNum>
  <w:abstractNum w:abstractNumId="2" w15:restartNumberingAfterBreak="0">
    <w:nsid w:val="217D7989"/>
    <w:multiLevelType w:val="multilevel"/>
    <w:tmpl w:val="7E4E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F840B7"/>
    <w:multiLevelType w:val="multilevel"/>
    <w:tmpl w:val="FFD2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320259"/>
    <w:multiLevelType w:val="multilevel"/>
    <w:tmpl w:val="8CD4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823AC7"/>
    <w:multiLevelType w:val="hybridMultilevel"/>
    <w:tmpl w:val="4CD035E0"/>
    <w:lvl w:ilvl="0" w:tplc="26CA97B4">
      <w:numFmt w:val="bullet"/>
      <w:lvlText w:val="●"/>
      <w:lvlJc w:val="left"/>
      <w:pPr>
        <w:ind w:left="721" w:hanging="360"/>
      </w:pPr>
      <w:rPr>
        <w:rFonts w:ascii="Microsoft Sans Serif" w:eastAsia="Microsoft Sans Serif" w:hAnsi="Microsoft Sans Serif" w:cs="Microsoft Sans Serif" w:hint="default"/>
        <w:b w:val="0"/>
        <w:bCs w:val="0"/>
        <w:i w:val="0"/>
        <w:iCs w:val="0"/>
        <w:spacing w:val="0"/>
        <w:w w:val="100"/>
        <w:sz w:val="20"/>
        <w:szCs w:val="20"/>
        <w:lang w:val="ru-RU" w:eastAsia="en-US" w:bidi="ar-SA"/>
      </w:rPr>
    </w:lvl>
    <w:lvl w:ilvl="1" w:tplc="435EF348">
      <w:numFmt w:val="bullet"/>
      <w:lvlText w:val="•"/>
      <w:lvlJc w:val="left"/>
      <w:pPr>
        <w:ind w:left="1585" w:hanging="360"/>
      </w:pPr>
      <w:rPr>
        <w:rFonts w:hint="default"/>
        <w:lang w:val="ru-RU" w:eastAsia="en-US" w:bidi="ar-SA"/>
      </w:rPr>
    </w:lvl>
    <w:lvl w:ilvl="2" w:tplc="991407D6">
      <w:numFmt w:val="bullet"/>
      <w:lvlText w:val="•"/>
      <w:lvlJc w:val="left"/>
      <w:pPr>
        <w:ind w:left="2450" w:hanging="360"/>
      </w:pPr>
      <w:rPr>
        <w:rFonts w:hint="default"/>
        <w:lang w:val="ru-RU" w:eastAsia="en-US" w:bidi="ar-SA"/>
      </w:rPr>
    </w:lvl>
    <w:lvl w:ilvl="3" w:tplc="DCECCCEC">
      <w:numFmt w:val="bullet"/>
      <w:lvlText w:val="•"/>
      <w:lvlJc w:val="left"/>
      <w:pPr>
        <w:ind w:left="3315" w:hanging="360"/>
      </w:pPr>
      <w:rPr>
        <w:rFonts w:hint="default"/>
        <w:lang w:val="ru-RU" w:eastAsia="en-US" w:bidi="ar-SA"/>
      </w:rPr>
    </w:lvl>
    <w:lvl w:ilvl="4" w:tplc="33C455CE">
      <w:numFmt w:val="bullet"/>
      <w:lvlText w:val="•"/>
      <w:lvlJc w:val="left"/>
      <w:pPr>
        <w:ind w:left="4180" w:hanging="360"/>
      </w:pPr>
      <w:rPr>
        <w:rFonts w:hint="default"/>
        <w:lang w:val="ru-RU" w:eastAsia="en-US" w:bidi="ar-SA"/>
      </w:rPr>
    </w:lvl>
    <w:lvl w:ilvl="5" w:tplc="176CCC88">
      <w:numFmt w:val="bullet"/>
      <w:lvlText w:val="•"/>
      <w:lvlJc w:val="left"/>
      <w:pPr>
        <w:ind w:left="5045" w:hanging="360"/>
      </w:pPr>
      <w:rPr>
        <w:rFonts w:hint="default"/>
        <w:lang w:val="ru-RU" w:eastAsia="en-US" w:bidi="ar-SA"/>
      </w:rPr>
    </w:lvl>
    <w:lvl w:ilvl="6" w:tplc="247A9F4C">
      <w:numFmt w:val="bullet"/>
      <w:lvlText w:val="•"/>
      <w:lvlJc w:val="left"/>
      <w:pPr>
        <w:ind w:left="5910" w:hanging="360"/>
      </w:pPr>
      <w:rPr>
        <w:rFonts w:hint="default"/>
        <w:lang w:val="ru-RU" w:eastAsia="en-US" w:bidi="ar-SA"/>
      </w:rPr>
    </w:lvl>
    <w:lvl w:ilvl="7" w:tplc="A420CABC">
      <w:numFmt w:val="bullet"/>
      <w:lvlText w:val="•"/>
      <w:lvlJc w:val="left"/>
      <w:pPr>
        <w:ind w:left="6775" w:hanging="360"/>
      </w:pPr>
      <w:rPr>
        <w:rFonts w:hint="default"/>
        <w:lang w:val="ru-RU" w:eastAsia="en-US" w:bidi="ar-SA"/>
      </w:rPr>
    </w:lvl>
    <w:lvl w:ilvl="8" w:tplc="2BC0B0B0">
      <w:numFmt w:val="bullet"/>
      <w:lvlText w:val="•"/>
      <w:lvlJc w:val="left"/>
      <w:pPr>
        <w:ind w:left="7640" w:hanging="360"/>
      </w:pPr>
      <w:rPr>
        <w:rFonts w:hint="default"/>
        <w:lang w:val="ru-RU" w:eastAsia="en-US" w:bidi="ar-SA"/>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C73"/>
    <w:rsid w:val="00017AA8"/>
    <w:rsid w:val="0003468F"/>
    <w:rsid w:val="000F6E7B"/>
    <w:rsid w:val="00191D52"/>
    <w:rsid w:val="00294970"/>
    <w:rsid w:val="003532B0"/>
    <w:rsid w:val="00366BF3"/>
    <w:rsid w:val="003D0AA1"/>
    <w:rsid w:val="003D7458"/>
    <w:rsid w:val="004028B3"/>
    <w:rsid w:val="00431F2A"/>
    <w:rsid w:val="004507E5"/>
    <w:rsid w:val="00641847"/>
    <w:rsid w:val="0066224E"/>
    <w:rsid w:val="006B2A95"/>
    <w:rsid w:val="006D09F7"/>
    <w:rsid w:val="006D297C"/>
    <w:rsid w:val="006E739B"/>
    <w:rsid w:val="007318A4"/>
    <w:rsid w:val="0073600A"/>
    <w:rsid w:val="008908DE"/>
    <w:rsid w:val="008D6953"/>
    <w:rsid w:val="00972C1F"/>
    <w:rsid w:val="009773CC"/>
    <w:rsid w:val="00993C73"/>
    <w:rsid w:val="009C304E"/>
    <w:rsid w:val="009D513E"/>
    <w:rsid w:val="009F0195"/>
    <w:rsid w:val="00A719A6"/>
    <w:rsid w:val="00A72899"/>
    <w:rsid w:val="00AB3DB7"/>
    <w:rsid w:val="00B258E8"/>
    <w:rsid w:val="00B72C91"/>
    <w:rsid w:val="00CB28A9"/>
    <w:rsid w:val="00D55497"/>
    <w:rsid w:val="00E03A4D"/>
    <w:rsid w:val="00E27CD0"/>
    <w:rsid w:val="00F24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A810"/>
  <w15:docId w15:val="{E279C1CC-DBE1-43DB-AA60-39ACC45F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link w:val="10"/>
    <w:uiPriority w:val="9"/>
    <w:qFormat/>
    <w:pPr>
      <w:ind w:left="684" w:right="695"/>
      <w:jc w:val="center"/>
      <w:outlineLvl w:val="0"/>
    </w:pPr>
    <w:rPr>
      <w:rFonts w:ascii="Arial" w:eastAsia="Arial" w:hAnsi="Arial" w:cs="Arial"/>
      <w:b/>
      <w:bCs/>
      <w:sz w:val="36"/>
      <w:szCs w:val="36"/>
    </w:rPr>
  </w:style>
  <w:style w:type="paragraph" w:styleId="2">
    <w:name w:val="heading 2"/>
    <w:basedOn w:val="a"/>
    <w:link w:val="20"/>
    <w:uiPriority w:val="9"/>
    <w:unhideWhenUsed/>
    <w:qFormat/>
    <w:pPr>
      <w:ind w:left="1599" w:right="695"/>
      <w:jc w:val="center"/>
      <w:outlineLvl w:val="1"/>
    </w:pPr>
    <w:rPr>
      <w:b/>
      <w:bCs/>
      <w:i/>
      <w:iCs/>
      <w:sz w:val="28"/>
      <w:szCs w:val="28"/>
    </w:rPr>
  </w:style>
  <w:style w:type="paragraph" w:styleId="3">
    <w:name w:val="heading 3"/>
    <w:basedOn w:val="a"/>
    <w:link w:val="30"/>
    <w:uiPriority w:val="9"/>
    <w:unhideWhenUsed/>
    <w:qFormat/>
    <w:pPr>
      <w:ind w:left="1"/>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22"/>
      <w:ind w:left="720" w:hanging="359"/>
    </w:pPr>
  </w:style>
  <w:style w:type="paragraph" w:customStyle="1" w:styleId="TableParagraph">
    <w:name w:val="Table Paragraph"/>
    <w:basedOn w:val="a"/>
    <w:uiPriority w:val="1"/>
    <w:qFormat/>
  </w:style>
  <w:style w:type="character" w:styleId="a6">
    <w:name w:val="Hyperlink"/>
    <w:basedOn w:val="a0"/>
    <w:uiPriority w:val="99"/>
    <w:unhideWhenUsed/>
    <w:rsid w:val="00366BF3"/>
    <w:rPr>
      <w:color w:val="0000FF" w:themeColor="hyperlink"/>
      <w:u w:val="single"/>
    </w:rPr>
  </w:style>
  <w:style w:type="character" w:customStyle="1" w:styleId="11">
    <w:name w:val="Неразрешенное упоминание1"/>
    <w:basedOn w:val="a0"/>
    <w:uiPriority w:val="99"/>
    <w:semiHidden/>
    <w:unhideWhenUsed/>
    <w:rsid w:val="00366BF3"/>
    <w:rPr>
      <w:color w:val="605E5C"/>
      <w:shd w:val="clear" w:color="auto" w:fill="E1DFDD"/>
    </w:rPr>
  </w:style>
  <w:style w:type="character" w:customStyle="1" w:styleId="10">
    <w:name w:val="Заголовок 1 Знак"/>
    <w:basedOn w:val="a0"/>
    <w:link w:val="1"/>
    <w:uiPriority w:val="9"/>
    <w:rsid w:val="00017AA8"/>
    <w:rPr>
      <w:rFonts w:ascii="Arial" w:eastAsia="Arial" w:hAnsi="Arial" w:cs="Arial"/>
      <w:b/>
      <w:bCs/>
      <w:sz w:val="36"/>
      <w:szCs w:val="36"/>
    </w:rPr>
  </w:style>
  <w:style w:type="character" w:customStyle="1" w:styleId="20">
    <w:name w:val="Заголовок 2 Знак"/>
    <w:basedOn w:val="a0"/>
    <w:link w:val="2"/>
    <w:uiPriority w:val="9"/>
    <w:rsid w:val="00017AA8"/>
    <w:rPr>
      <w:rFonts w:ascii="Times New Roman" w:eastAsia="Times New Roman" w:hAnsi="Times New Roman" w:cs="Times New Roman"/>
      <w:b/>
      <w:bCs/>
      <w:i/>
      <w:iCs/>
      <w:sz w:val="28"/>
      <w:szCs w:val="28"/>
    </w:rPr>
  </w:style>
  <w:style w:type="character" w:customStyle="1" w:styleId="30">
    <w:name w:val="Заголовок 3 Знак"/>
    <w:basedOn w:val="a0"/>
    <w:link w:val="3"/>
    <w:uiPriority w:val="9"/>
    <w:rsid w:val="00017AA8"/>
    <w:rPr>
      <w:rFonts w:ascii="Times New Roman" w:eastAsia="Times New Roman" w:hAnsi="Times New Roman" w:cs="Times New Roman"/>
      <w:b/>
      <w:bCs/>
      <w:sz w:val="24"/>
      <w:szCs w:val="24"/>
    </w:rPr>
  </w:style>
  <w:style w:type="character" w:customStyle="1" w:styleId="a4">
    <w:name w:val="Основной текст Знак"/>
    <w:basedOn w:val="a0"/>
    <w:link w:val="a3"/>
    <w:uiPriority w:val="1"/>
    <w:rsid w:val="00017AA8"/>
    <w:rPr>
      <w:rFonts w:ascii="Times New Roman" w:eastAsia="Times New Roman" w:hAnsi="Times New Roman" w:cs="Times New Roman"/>
      <w:sz w:val="24"/>
      <w:szCs w:val="24"/>
    </w:rPr>
  </w:style>
  <w:style w:type="character" w:styleId="a7">
    <w:name w:val="Unresolved Mention"/>
    <w:basedOn w:val="a0"/>
    <w:uiPriority w:val="99"/>
    <w:semiHidden/>
    <w:unhideWhenUsed/>
    <w:rsid w:val="00294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eelta.dvfu.ru/" TargetMode="External"/><Relationship Id="rId3" Type="http://schemas.openxmlformats.org/officeDocument/2006/relationships/settings" Target="settings.xml"/><Relationship Id="rId7" Type="http://schemas.openxmlformats.org/officeDocument/2006/relationships/hyperlink" Target="http://www.febras.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fu.ru/virtualik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confhub.ru/rus/event/10595/" TargetMode="External"/><Relationship Id="rId4" Type="http://schemas.openxmlformats.org/officeDocument/2006/relationships/webSettings" Target="webSettings.xml"/><Relationship Id="rId9" Type="http://schemas.openxmlformats.org/officeDocument/2006/relationships/hyperlink" Target="https://translation-teacher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542</Words>
  <Characters>3094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Информационное письмо ВЛФ 2025</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письмо ВЛФ 2025</dc:title>
  <dc:creator>Завьялова Виктория Львовна</dc:creator>
  <cp:lastModifiedBy>Завьялова Виктория Львовна</cp:lastModifiedBy>
  <cp:revision>16</cp:revision>
  <dcterms:created xsi:type="dcterms:W3CDTF">2026-07-10T03:33:00Z</dcterms:created>
  <dcterms:modified xsi:type="dcterms:W3CDTF">2026-07-14T08:28:00Z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2026-06-25T00:00:00Z</vt:filetime>
  </property>
  <property fmtid="{D5CDD505-2E9C-101B-9397-08002B2CF9AE}" pid="4" name="Producer">
    <vt:lpwstr>Skia/PDF m144 Google Docs Renderer</vt:lpwstr>
  </property>
  <property fmtid="{D5CDD505-2E9C-101B-9397-08002B2CF9AE}" pid="5" name="LastSaved">
    <vt:filetime>2026-06-25T00:00:00Z</vt:filetime>
  </property>
</Properties>
</file>